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/>
      </w:pPr>
      <w:r>
        <w:rPr>
          <w:spacing w:val="-3"/>
        </w:rPr>
        <w:t>合同编号：</w:t>
      </w:r>
      <w:r>
        <w:rPr>
          <w:u w:val="single" w:color="auto"/>
        </w:rPr>
        <w:t xml:space="preserve">              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2038"/>
        <w:spacing w:before="234" w:line="219" w:lineRule="auto"/>
        <w:rPr>
          <w:sz w:val="72"/>
          <w:szCs w:val="72"/>
        </w:rPr>
      </w:pPr>
      <w:r>
        <w:rPr>
          <w:sz w:val="72"/>
          <w:szCs w:val="72"/>
          <w:b/>
          <w:bCs/>
          <w:spacing w:val="-51"/>
        </w:rPr>
        <w:t>合</w:t>
      </w:r>
      <w:r>
        <w:rPr>
          <w:sz w:val="72"/>
          <w:szCs w:val="72"/>
          <w:spacing w:val="32"/>
        </w:rPr>
        <w:t xml:space="preserve">   </w:t>
      </w:r>
      <w:r>
        <w:rPr>
          <w:sz w:val="72"/>
          <w:szCs w:val="72"/>
          <w:b/>
          <w:bCs/>
          <w:spacing w:val="-51"/>
        </w:rPr>
        <w:t>同</w:t>
      </w:r>
      <w:r>
        <w:rPr>
          <w:sz w:val="72"/>
          <w:szCs w:val="72"/>
          <w:spacing w:val="15"/>
        </w:rPr>
        <w:t xml:space="preserve">   </w:t>
      </w:r>
      <w:r>
        <w:rPr>
          <w:sz w:val="72"/>
          <w:szCs w:val="72"/>
          <w:b/>
          <w:bCs/>
          <w:spacing w:val="-51"/>
        </w:rPr>
        <w:t>书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6220746</wp:posOffset>
            </wp:positionH>
            <wp:positionV relativeFrom="paragraph">
              <wp:posOffset>74555</wp:posOffset>
            </wp:positionV>
            <wp:extent cx="205560" cy="110191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560" cy="110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30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项目名称：</w:t>
      </w:r>
      <w:r>
        <w:rPr>
          <w:sz w:val="28"/>
          <w:szCs w:val="28"/>
          <w:u w:val="single" w:color="auto"/>
          <w:spacing w:val="-2"/>
        </w:rPr>
        <w:t xml:space="preserve"> 广水市公安局办公计算机采购项目</w:t>
      </w:r>
      <w:r>
        <w:rPr>
          <w:sz w:val="28"/>
          <w:szCs w:val="28"/>
          <w:u w:val="single" w:color="auto"/>
          <w:spacing w:val="1"/>
        </w:rPr>
        <w:t xml:space="preserve">      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1"/>
        <w:spacing w:before="91" w:line="219" w:lineRule="auto"/>
        <w:rPr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3413825</wp:posOffset>
            </wp:positionH>
            <wp:positionV relativeFrom="paragraph">
              <wp:posOffset>-191333</wp:posOffset>
            </wp:positionV>
            <wp:extent cx="1439999" cy="1439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b/>
          <w:bCs/>
          <w:spacing w:val="-6"/>
        </w:rPr>
        <w:t>甲方（采购人）：</w:t>
      </w:r>
      <w:r>
        <w:rPr>
          <w:sz w:val="28"/>
          <w:szCs w:val="28"/>
          <w:u w:val="single" w:color="auto"/>
          <w:spacing w:val="12"/>
        </w:rPr>
        <w:t xml:space="preserve"> </w:t>
      </w:r>
      <w:r>
        <w:rPr>
          <w:sz w:val="28"/>
          <w:szCs w:val="28"/>
          <w:u w:val="single" w:color="auto"/>
          <w:spacing w:val="-6"/>
        </w:rPr>
        <w:t>广水市公安局</w:t>
      </w:r>
      <w:r>
        <w:rPr>
          <w:sz w:val="28"/>
          <w:szCs w:val="28"/>
          <w:u w:val="single" w:color="auto"/>
        </w:rPr>
        <w:t xml:space="preserve">                    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52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乙方（成交供应商</w:t>
      </w:r>
      <w:r>
        <w:rPr>
          <w:sz w:val="28"/>
          <w:szCs w:val="28"/>
          <w:b/>
          <w:bCs/>
        </w:rPr>
        <w:t>）：</w:t>
      </w:r>
      <w:r>
        <w:rPr>
          <w:sz w:val="28"/>
          <w:szCs w:val="28"/>
          <w:u w:val="single" w:color="auto"/>
          <w:spacing w:val="11"/>
        </w:rPr>
        <w:t xml:space="preserve"> </w:t>
      </w:r>
      <w:r>
        <w:rPr>
          <w:sz w:val="28"/>
          <w:szCs w:val="28"/>
          <w:u w:val="single" w:color="auto"/>
          <w:spacing w:val="-4"/>
        </w:rPr>
        <w:t>湖北壹帆信息科技有限公司</w:t>
      </w:r>
      <w:r>
        <w:rPr>
          <w:sz w:val="28"/>
          <w:szCs w:val="28"/>
          <w:u w:val="single" w:color="auto"/>
        </w:rPr>
        <w:t xml:space="preserve">     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签订地：</w:t>
      </w:r>
      <w:r>
        <w:rPr>
          <w:sz w:val="28"/>
          <w:szCs w:val="28"/>
          <w:u w:val="single" w:color="auto"/>
          <w:spacing w:val="-3"/>
        </w:rPr>
        <w:t xml:space="preserve"> 广水市公安局</w:t>
      </w:r>
      <w:r>
        <w:rPr>
          <w:sz w:val="28"/>
          <w:szCs w:val="28"/>
          <w:u w:val="single" w:color="auto"/>
        </w:rPr>
        <w:t xml:space="preserve">                             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9" w:line="219" w:lineRule="auto"/>
        <w:rPr/>
      </w:pPr>
      <w:r>
        <w:rPr>
          <w:b/>
          <w:bCs/>
          <w:spacing w:val="-5"/>
        </w:rPr>
        <w:t>签订日期：</w:t>
      </w:r>
      <w:r>
        <w:rPr>
          <w:u w:val="single" w:color="auto"/>
          <w:spacing w:val="-5"/>
        </w:rPr>
        <w:t xml:space="preserve">    2024</w:t>
      </w:r>
      <w:r>
        <w:rPr>
          <w:u w:val="single" w:color="auto"/>
          <w:spacing w:val="21"/>
        </w:rPr>
        <w:t xml:space="preserve">      </w:t>
      </w:r>
      <w:r>
        <w:rPr>
          <w:spacing w:val="-104"/>
        </w:rPr>
        <w:t xml:space="preserve"> </w:t>
      </w:r>
      <w:r>
        <w:rPr>
          <w:spacing w:val="-5"/>
        </w:rPr>
        <w:t>年</w:t>
      </w:r>
      <w:r>
        <w:rPr>
          <w:u w:val="single" w:color="auto"/>
          <w:spacing w:val="4"/>
        </w:rPr>
        <w:t xml:space="preserve">      </w:t>
      </w:r>
      <w:r>
        <w:rPr>
          <w:u w:val="single" w:color="auto"/>
          <w:spacing w:val="-5"/>
        </w:rPr>
        <w:t>11</w:t>
      </w:r>
      <w:r>
        <w:rPr>
          <w:u w:val="single" w:color="auto"/>
          <w:spacing w:val="30"/>
        </w:rPr>
        <w:t xml:space="preserve">    </w:t>
      </w:r>
      <w:r>
        <w:rPr>
          <w:spacing w:val="-101"/>
        </w:rPr>
        <w:t xml:space="preserve"> </w:t>
      </w:r>
      <w:r>
        <w:rPr>
          <w:spacing w:val="-5"/>
        </w:rPr>
        <w:t>月</w:t>
      </w:r>
      <w:r>
        <w:rPr>
          <w:u w:val="single" w:color="auto"/>
          <w:spacing w:val="2"/>
        </w:rPr>
        <w:t xml:space="preserve">     </w:t>
      </w:r>
      <w:r>
        <w:rPr>
          <w:u w:val="single" w:color="auto"/>
          <w:spacing w:val="-5"/>
        </w:rPr>
        <w:t>20</w:t>
      </w:r>
      <w:r>
        <w:rPr>
          <w:u w:val="single" w:color="auto"/>
          <w:spacing w:val="20"/>
        </w:rPr>
        <w:t xml:space="preserve">      </w:t>
      </w:r>
      <w:r>
        <w:rPr>
          <w:spacing w:val="-67"/>
        </w:rPr>
        <w:t xml:space="preserve"> </w:t>
      </w:r>
      <w:r>
        <w:rPr>
          <w:spacing w:val="-5"/>
        </w:rPr>
        <w:t>日</w:t>
      </w:r>
    </w:p>
    <w:p>
      <w:pPr>
        <w:spacing w:line="219" w:lineRule="auto"/>
        <w:sectPr>
          <w:headerReference w:type="default" r:id="rId1"/>
          <w:pgSz w:w="11907" w:h="16838"/>
          <w:pgMar w:top="400" w:right="0" w:bottom="0" w:left="1785" w:header="0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58" w:right="1835" w:firstLine="481"/>
        <w:spacing w:before="78" w:line="353" w:lineRule="auto"/>
        <w:rPr/>
      </w:pPr>
      <w:r>
        <w:rPr>
          <w:spacing w:val="-4"/>
        </w:rPr>
        <w:t>本合同由甲乙双方根据《中华人民共和国政府采购法》</w:t>
      </w:r>
      <w:r>
        <w:rPr>
          <w:spacing w:val="-5"/>
        </w:rPr>
        <w:t>《中华人民共和国政</w:t>
      </w:r>
      <w:r>
        <w:rPr/>
        <w:t xml:space="preserve"> </w:t>
      </w:r>
      <w:r>
        <w:rPr>
          <w:spacing w:val="-4"/>
        </w:rPr>
        <w:t>府采购法实施条例》《中华人民共和国民法典》等相关法律法规规定，按平等、</w:t>
      </w:r>
      <w:r>
        <w:rPr>
          <w:spacing w:val="1"/>
        </w:rPr>
        <w:t xml:space="preserve"> </w:t>
      </w:r>
      <w:r>
        <w:rPr/>
        <w:t>自愿、诚实信用的原则拟定，甲、乙双方均应遵守法律规</w:t>
      </w:r>
      <w:r>
        <w:rPr>
          <w:spacing w:val="-1"/>
        </w:rPr>
        <w:t>定和合同约定，并各</w:t>
      </w:r>
      <w:r>
        <w:rPr/>
        <w:t xml:space="preserve">  </w:t>
      </w:r>
      <w:r>
        <w:rPr>
          <w:spacing w:val="-3"/>
        </w:rPr>
        <w:t>自履行应负的全部责任和义务。</w:t>
      </w:r>
    </w:p>
    <w:p>
      <w:pPr>
        <w:pStyle w:val="BodyText"/>
        <w:ind w:left="743"/>
        <w:spacing w:before="111" w:line="219" w:lineRule="auto"/>
        <w:outlineLvl w:val="0"/>
        <w:rPr/>
      </w:pPr>
      <w:r>
        <w:rPr>
          <w:b/>
          <w:bCs/>
          <w:spacing w:val="-4"/>
        </w:rPr>
        <w:t>一、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项目基本情况</w:t>
      </w:r>
    </w:p>
    <w:p>
      <w:pPr>
        <w:pStyle w:val="BodyText"/>
        <w:ind w:left="1304"/>
        <w:spacing w:before="261" w:line="219" w:lineRule="auto"/>
        <w:rPr/>
      </w:pPr>
      <w:r>
        <w:rPr>
          <w:spacing w:val="-2"/>
        </w:rPr>
        <w:t>1．项目名称：</w:t>
      </w:r>
      <w:r>
        <w:rPr>
          <w:u w:val="single" w:color="auto"/>
          <w:spacing w:val="-2"/>
        </w:rPr>
        <w:t xml:space="preserve"> 广水市公安局办公计算机采购项目</w:t>
      </w:r>
      <w:r>
        <w:rPr>
          <w:u w:val="single" w:color="auto"/>
          <w:spacing w:val="9"/>
        </w:rPr>
        <w:t xml:space="preserve">  </w:t>
      </w:r>
    </w:p>
    <w:p>
      <w:pPr>
        <w:pStyle w:val="BodyText"/>
        <w:ind w:left="1289"/>
        <w:spacing w:before="184" w:line="219" w:lineRule="auto"/>
        <w:rPr/>
      </w:pPr>
      <w:r>
        <w:rPr>
          <w:spacing w:val="-1"/>
        </w:rPr>
        <w:t>2．项目编号：</w:t>
      </w:r>
      <w:r>
        <w:rPr>
          <w:u w:val="single" w:color="auto"/>
          <w:spacing w:val="-1"/>
        </w:rPr>
        <w:t xml:space="preserve"> 421381202406000132</w:t>
      </w:r>
      <w:r>
        <w:rPr>
          <w:u w:val="single" w:color="auto"/>
        </w:rPr>
        <w:t xml:space="preserve">              </w:t>
      </w:r>
    </w:p>
    <w:p>
      <w:pPr>
        <w:pStyle w:val="BodyText"/>
        <w:ind w:left="1291"/>
        <w:spacing w:before="182" w:line="219" w:lineRule="auto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6370183</wp:posOffset>
            </wp:positionH>
            <wp:positionV relativeFrom="paragraph">
              <wp:posOffset>142074</wp:posOffset>
            </wp:positionV>
            <wp:extent cx="205740" cy="13398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740" cy="13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3．政府采购计划备案号：</w:t>
      </w:r>
      <w:r>
        <w:rPr>
          <w:u w:val="single" w:color="auto"/>
          <w:spacing w:val="-1"/>
        </w:rPr>
        <w:t xml:space="preserve"> 421381-2024-00588</w:t>
      </w:r>
      <w:r>
        <w:rPr>
          <w:u w:val="single" w:color="auto"/>
          <w:spacing w:val="3"/>
        </w:rPr>
        <w:t xml:space="preserve">     </w:t>
      </w:r>
    </w:p>
    <w:p>
      <w:pPr>
        <w:pStyle w:val="BodyText"/>
        <w:ind w:left="1285"/>
        <w:spacing w:before="184" w:line="219" w:lineRule="auto"/>
        <w:rPr/>
      </w:pPr>
      <w:r>
        <w:rPr>
          <w:spacing w:val="-1"/>
        </w:rPr>
        <w:t>4．项目概况：</w:t>
      </w:r>
      <w:r>
        <w:rPr>
          <w:u w:val="single" w:color="auto"/>
          <w:spacing w:val="-1"/>
        </w:rPr>
        <w:t xml:space="preserve">  办公计算机采购</w:t>
      </w:r>
      <w:r>
        <w:rPr>
          <w:u w:val="single" w:color="auto"/>
        </w:rPr>
        <w:t xml:space="preserve">                 </w:t>
      </w:r>
    </w:p>
    <w:p>
      <w:pPr>
        <w:pStyle w:val="BodyText"/>
        <w:ind w:left="743"/>
        <w:spacing w:before="262" w:line="219" w:lineRule="auto"/>
        <w:outlineLvl w:val="0"/>
        <w:rPr/>
      </w:pPr>
      <w:r>
        <w:rPr>
          <w:b/>
          <w:bCs/>
          <w:spacing w:val="-4"/>
        </w:rPr>
        <w:t>二、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标的名称、数量（规模）</w:t>
      </w:r>
    </w:p>
    <w:p>
      <w:pPr>
        <w:spacing w:line="66" w:lineRule="exact"/>
        <w:rPr/>
      </w:pPr>
      <w:r/>
    </w:p>
    <w:tbl>
      <w:tblPr>
        <w:tblStyle w:val="TableNormal"/>
        <w:tblW w:w="88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92"/>
        <w:gridCol w:w="1622"/>
        <w:gridCol w:w="1694"/>
        <w:gridCol w:w="794"/>
        <w:gridCol w:w="679"/>
        <w:gridCol w:w="859"/>
        <w:gridCol w:w="1424"/>
        <w:gridCol w:w="1136"/>
      </w:tblGrid>
      <w:tr>
        <w:trPr>
          <w:trHeight w:val="936" w:hRule="atLeast"/>
        </w:trPr>
        <w:tc>
          <w:tcPr>
            <w:shd w:val="clear" w:fill="CDCBCB"/>
            <w:tcW w:w="5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78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shd w:val="clear" w:fill="CDCBCB"/>
            <w:tcW w:w="16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9"/>
              <w:spacing w:before="78" w:line="222" w:lineRule="auto"/>
              <w:rPr/>
            </w:pP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shd w:val="clear" w:fill="CDCBCB"/>
            <w:tcW w:w="16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8" w:line="219" w:lineRule="auto"/>
              <w:rPr/>
            </w:pPr>
            <w:r>
              <w:rPr>
                <w:b/>
                <w:bCs/>
                <w:spacing w:val="-7"/>
              </w:rPr>
              <w:t>品牌规格型号</w:t>
            </w:r>
          </w:p>
        </w:tc>
        <w:tc>
          <w:tcPr>
            <w:shd w:val="clear" w:fill="CDCBCB"/>
            <w:tcW w:w="794" w:type="dxa"/>
            <w:vAlign w:val="top"/>
            <w:tcBorders>
              <w:righ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78" w:line="219" w:lineRule="auto"/>
              <w:rPr/>
            </w:pPr>
            <w:r>
              <w:rPr>
                <w:b/>
                <w:bCs/>
                <w:spacing w:val="-6"/>
              </w:rPr>
              <w:t>数量</w:t>
            </w:r>
          </w:p>
        </w:tc>
        <w:tc>
          <w:tcPr>
            <w:shd w:val="clear" w:fill="CDCBCB"/>
            <w:tcW w:w="679" w:type="dxa"/>
            <w:vAlign w:val="top"/>
            <w:tcBorders>
              <w:lef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20" w:lineRule="auto"/>
              <w:rPr/>
            </w:pPr>
            <w:r>
              <w:rPr>
                <w:b/>
                <w:bCs/>
                <w:spacing w:val="-6"/>
              </w:rPr>
              <w:t>单位</w:t>
            </w:r>
          </w:p>
        </w:tc>
        <w:tc>
          <w:tcPr>
            <w:shd w:val="clear" w:fill="CDCBCB"/>
            <w:tcW w:w="8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78" w:line="218" w:lineRule="auto"/>
              <w:rPr/>
            </w:pPr>
            <w:r>
              <w:rPr>
                <w:b/>
                <w:bCs/>
                <w:spacing w:val="-6"/>
              </w:rPr>
              <w:t>单价</w:t>
            </w:r>
          </w:p>
        </w:tc>
        <w:tc>
          <w:tcPr>
            <w:shd w:val="clear" w:fill="CDCBCB"/>
            <w:tcW w:w="1424" w:type="dxa"/>
            <w:vAlign w:val="top"/>
          </w:tcPr>
          <w:p>
            <w:pPr>
              <w:pStyle w:val="TableText"/>
              <w:ind w:left="268"/>
              <w:spacing w:before="273" w:line="220" w:lineRule="auto"/>
              <w:rPr/>
            </w:pPr>
            <w:r>
              <w:rPr>
                <w:b/>
                <w:bCs/>
                <w:spacing w:val="-5"/>
              </w:rPr>
              <w:t>分项合计</w:t>
            </w:r>
          </w:p>
        </w:tc>
        <w:tc>
          <w:tcPr>
            <w:shd w:val="clear" w:fill="CDCBCB"/>
            <w:tcW w:w="1136" w:type="dxa"/>
            <w:vAlign w:val="top"/>
          </w:tcPr>
          <w:p>
            <w:pPr>
              <w:pStyle w:val="TableText"/>
              <w:ind w:left="127" w:right="58" w:hanging="5"/>
              <w:spacing w:before="117" w:line="311" w:lineRule="auto"/>
              <w:rPr/>
            </w:pPr>
            <w:r>
              <w:rPr>
                <w:b/>
                <w:bCs/>
                <w:spacing w:val="-6"/>
              </w:rPr>
              <w:t>制造厂家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9"/>
              </w:rPr>
              <w:t>（全称）</w:t>
            </w:r>
          </w:p>
        </w:tc>
      </w:tr>
      <w:tr>
        <w:trPr>
          <w:trHeight w:val="934" w:hRule="atLeast"/>
        </w:trPr>
        <w:tc>
          <w:tcPr>
            <w:tcW w:w="59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78" w:line="184" w:lineRule="auto"/>
              <w:rPr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16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78" w:line="219" w:lineRule="auto"/>
              <w:rPr/>
            </w:pPr>
            <w:r>
              <w:rPr>
                <w:spacing w:val="-3"/>
              </w:rPr>
              <w:t>办公电脑</w:t>
            </w:r>
          </w:p>
        </w:tc>
        <w:tc>
          <w:tcPr>
            <w:tcW w:w="1694" w:type="dxa"/>
            <w:vAlign w:val="top"/>
          </w:tcPr>
          <w:p>
            <w:pPr>
              <w:pStyle w:val="TableText"/>
              <w:ind w:left="680" w:right="150" w:hanging="620"/>
              <w:spacing w:before="118" w:line="310" w:lineRule="auto"/>
              <w:rPr/>
            </w:pPr>
            <w:r>
              <w:rPr>
                <w:spacing w:val="4"/>
              </w:rPr>
              <w:t>联想开天M70z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G1s</w:t>
            </w:r>
          </w:p>
        </w:tc>
        <w:tc>
          <w:tcPr>
            <w:tcW w:w="794" w:type="dxa"/>
            <w:vAlign w:val="top"/>
            <w:tcBorders>
              <w:right w:val="single" w:color="000000" w:sz="4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78" w:line="184" w:lineRule="auto"/>
              <w:rPr/>
            </w:pPr>
            <w:r>
              <w:rPr>
                <w:spacing w:val="-7"/>
              </w:rPr>
              <w:t>100</w:t>
            </w:r>
          </w:p>
        </w:tc>
        <w:tc>
          <w:tcPr>
            <w:tcW w:w="679" w:type="dxa"/>
            <w:vAlign w:val="top"/>
            <w:tcBorders>
              <w:left w:val="single" w:color="000000" w:sz="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78" w:line="222" w:lineRule="auto"/>
              <w:rPr/>
            </w:pPr>
            <w:r>
              <w:rPr/>
              <w:t>台</w:t>
            </w:r>
          </w:p>
        </w:tc>
        <w:tc>
          <w:tcPr>
            <w:tcW w:w="85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3" w:lineRule="auto"/>
              <w:rPr/>
            </w:pPr>
            <w:r>
              <w:rPr>
                <w:spacing w:val="-2"/>
              </w:rPr>
              <w:t>4795</w:t>
            </w:r>
          </w:p>
        </w:tc>
        <w:tc>
          <w:tcPr>
            <w:tcW w:w="142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78" w:line="183" w:lineRule="auto"/>
              <w:rPr/>
            </w:pPr>
            <w:r>
              <w:rPr>
                <w:spacing w:val="-2"/>
              </w:rPr>
              <w:t>479500</w:t>
            </w:r>
          </w:p>
        </w:tc>
        <w:tc>
          <w:tcPr>
            <w:tcW w:w="1136" w:type="dxa"/>
            <w:vAlign w:val="top"/>
          </w:tcPr>
          <w:p>
            <w:pPr>
              <w:pStyle w:val="TableText"/>
              <w:ind w:left="107" w:right="73"/>
              <w:spacing w:before="118" w:line="310" w:lineRule="auto"/>
              <w:rPr/>
            </w:pPr>
            <w:r>
              <w:rPr>
                <w:spacing w:val="-3"/>
              </w:rPr>
              <w:t>联想集团</w:t>
            </w:r>
            <w:r>
              <w:rPr/>
              <w:t xml:space="preserve"> </w:t>
            </w:r>
            <w:r>
              <w:rPr>
                <w:spacing w:val="-3"/>
              </w:rPr>
              <w:t>有限公司</w:t>
            </w:r>
          </w:p>
        </w:tc>
      </w:tr>
      <w:tr>
        <w:trPr>
          <w:trHeight w:val="586" w:hRule="atLeast"/>
        </w:trPr>
        <w:tc>
          <w:tcPr>
            <w:tcW w:w="6240" w:type="dxa"/>
            <w:vAlign w:val="top"/>
            <w:gridSpan w:val="6"/>
          </w:tcPr>
          <w:p>
            <w:pPr>
              <w:pStyle w:val="TableText"/>
              <w:ind w:left="1458"/>
              <w:spacing w:before="177" w:line="219" w:lineRule="auto"/>
              <w:rPr/>
            </w:pPr>
            <w:r>
              <w:rPr>
                <w:b/>
                <w:bCs/>
                <w:spacing w:val="-6"/>
              </w:rPr>
              <w:t>合计：肆拾柒万玖仟伍佰元整。</w:t>
            </w:r>
          </w:p>
        </w:tc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787"/>
              <w:spacing w:before="177" w:line="220" w:lineRule="auto"/>
              <w:rPr/>
            </w:pPr>
            <w:r>
              <w:rPr>
                <w:spacing w:val="-2"/>
              </w:rPr>
              <w:t>479500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元</w:t>
            </w:r>
          </w:p>
        </w:tc>
      </w:tr>
    </w:tbl>
    <w:p>
      <w:pPr>
        <w:pStyle w:val="BodyText"/>
        <w:ind w:left="739"/>
        <w:spacing w:before="195" w:line="219" w:lineRule="auto"/>
        <w:outlineLvl w:val="0"/>
        <w:rPr/>
      </w:pPr>
      <w:r>
        <w:rPr>
          <w:b/>
          <w:bCs/>
          <w:spacing w:val="-3"/>
        </w:rPr>
        <w:t>三、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货物（服务）质量</w:t>
      </w:r>
    </w:p>
    <w:p>
      <w:pPr>
        <w:pStyle w:val="BodyText"/>
        <w:ind w:left="807" w:right="2017" w:firstLine="588"/>
        <w:spacing w:before="262" w:line="347" w:lineRule="auto"/>
        <w:tabs>
          <w:tab w:val="left" w:pos="1805"/>
        </w:tabs>
        <w:rPr/>
      </w:pPr>
      <w:r>
        <w:rPr>
          <w:u w:val="single" w:color="auto"/>
        </w:rPr>
        <w:tab/>
      </w:r>
      <w:r>
        <w:rPr>
          <w:u w:val="single" w:color="auto"/>
          <w:spacing w:val="-2"/>
        </w:rPr>
        <w:t>自采购人验收合格之日起，</w:t>
      </w:r>
      <w:r>
        <w:rPr>
          <w:sz w:val="22"/>
          <w:szCs w:val="22"/>
          <w:u w:val="single" w:color="auto"/>
          <w:spacing w:val="-2"/>
        </w:rPr>
        <w:t>应提供不少于3年质量保证期</w:t>
      </w:r>
      <w:r>
        <w:rPr>
          <w:u w:val="single" w:color="auto"/>
          <w:spacing w:val="-2"/>
        </w:rPr>
        <w:t>，该质量</w:t>
      </w:r>
      <w:r>
        <w:rPr/>
        <w:t xml:space="preserve"> </w:t>
      </w:r>
      <w:r>
        <w:rPr>
          <w:u w:val="single" w:color="auto"/>
          <w:spacing w:val="-1"/>
        </w:rPr>
        <w:t>保证期年限不低于同型号设备的出厂市场标准质量保证年限。 </w:t>
      </w:r>
      <w:r>
        <w:rPr>
          <w:spacing w:val="-1"/>
        </w:rPr>
        <w:t>。</w:t>
      </w:r>
    </w:p>
    <w:p>
      <w:pPr>
        <w:pStyle w:val="BodyText"/>
        <w:ind w:left="761"/>
        <w:spacing w:before="112" w:line="220" w:lineRule="auto"/>
        <w:outlineLvl w:val="0"/>
        <w:rPr/>
      </w:pPr>
      <w:r>
        <w:rPr>
          <w:b/>
          <w:bCs/>
          <w:spacing w:val="-11"/>
        </w:rPr>
        <w:t>四、</w:t>
      </w:r>
      <w:r>
        <w:rPr>
          <w:spacing w:val="-11"/>
        </w:rPr>
        <w:t xml:space="preserve">  </w:t>
      </w:r>
      <w:r>
        <w:rPr>
          <w:b/>
          <w:bCs/>
          <w:spacing w:val="-11"/>
        </w:rPr>
        <w:t>合同履行时间（期限）、地点和方式</w:t>
      </w:r>
    </w:p>
    <w:p>
      <w:pPr>
        <w:pStyle w:val="BodyText"/>
        <w:ind w:left="824" w:right="1800" w:firstLine="479"/>
        <w:spacing w:before="259" w:line="290" w:lineRule="auto"/>
        <w:rPr/>
      </w:pPr>
      <w:r>
        <w:rPr>
          <w:spacing w:val="-7"/>
        </w:rPr>
        <w:t>1．合同履行时间：</w:t>
      </w:r>
      <w:r>
        <w:rPr>
          <w:spacing w:val="-56"/>
        </w:rPr>
        <w:t xml:space="preserve"> </w:t>
      </w:r>
      <w:r>
        <w:rPr>
          <w:spacing w:val="-7"/>
        </w:rPr>
        <w:t>自</w:t>
      </w:r>
      <w:r>
        <w:rPr>
          <w:u w:val="single" w:color="auto"/>
          <w:spacing w:val="-7"/>
        </w:rPr>
        <w:t xml:space="preserve">  2024  </w:t>
      </w:r>
      <w:r>
        <w:rPr>
          <w:spacing w:val="-109"/>
        </w:rPr>
        <w:t xml:space="preserve"> </w:t>
      </w:r>
      <w:r>
        <w:rPr>
          <w:spacing w:val="-7"/>
        </w:rPr>
        <w:t>年</w:t>
      </w:r>
      <w:r>
        <w:rPr>
          <w:u w:val="single" w:color="auto"/>
          <w:spacing w:val="13"/>
        </w:rPr>
        <w:t xml:space="preserve">  </w:t>
      </w:r>
      <w:r>
        <w:rPr>
          <w:u w:val="single" w:color="auto"/>
          <w:spacing w:val="-7"/>
        </w:rPr>
        <w:t>11  </w:t>
      </w:r>
      <w:r>
        <w:rPr>
          <w:spacing w:val="-103"/>
        </w:rPr>
        <w:t xml:space="preserve"> </w:t>
      </w:r>
      <w:r>
        <w:rPr>
          <w:spacing w:val="-7"/>
        </w:rPr>
        <w:t>月</w:t>
      </w:r>
      <w:r>
        <w:rPr>
          <w:u w:val="single" w:color="auto"/>
          <w:spacing w:val="6"/>
        </w:rPr>
        <w:t xml:space="preserve">  </w:t>
      </w:r>
      <w:r>
        <w:rPr>
          <w:u w:val="single" w:color="auto"/>
          <w:spacing w:val="-7"/>
        </w:rPr>
        <w:t>20</w:t>
      </w:r>
      <w:r>
        <w:rPr>
          <w:u w:val="single" w:color="auto"/>
          <w:spacing w:val="119"/>
        </w:rPr>
        <w:t xml:space="preserve"> </w:t>
      </w:r>
      <w:r>
        <w:rPr>
          <w:spacing w:val="-68"/>
        </w:rPr>
        <w:t xml:space="preserve"> </w:t>
      </w:r>
      <w:r>
        <w:rPr>
          <w:spacing w:val="-7"/>
        </w:rPr>
        <w:t>日至</w:t>
      </w:r>
      <w:r>
        <w:rPr>
          <w:u w:val="single" w:color="auto"/>
          <w:spacing w:val="6"/>
        </w:rPr>
        <w:t xml:space="preserve">  </w:t>
      </w:r>
      <w:r>
        <w:rPr>
          <w:u w:val="single" w:color="auto"/>
          <w:spacing w:val="-7"/>
        </w:rPr>
        <w:t>2027</w:t>
      </w:r>
      <w:r>
        <w:rPr>
          <w:u w:val="single" w:color="auto"/>
          <w:spacing w:val="29"/>
        </w:rPr>
        <w:t xml:space="preserve">    </w:t>
      </w:r>
      <w:r>
        <w:rPr>
          <w:spacing w:val="-105"/>
        </w:rPr>
        <w:t xml:space="preserve"> </w:t>
      </w:r>
      <w:r>
        <w:rPr>
          <w:spacing w:val="-7"/>
        </w:rPr>
        <w:t>年</w:t>
      </w:r>
      <w:r>
        <w:rPr>
          <w:u w:val="single" w:color="auto"/>
          <w:spacing w:val="-43"/>
        </w:rPr>
        <w:t xml:space="preserve"> </w:t>
      </w:r>
      <w:r>
        <w:rPr/>
        <w:t xml:space="preserve"> </w:t>
      </w:r>
      <w:r>
        <w:rPr>
          <w:u w:val="single" w:color="auto"/>
          <w:spacing w:val="-18"/>
        </w:rPr>
        <w:t>11</w:t>
      </w:r>
      <w:r>
        <w:rPr>
          <w:u w:val="single" w:color="auto"/>
          <w:spacing w:val="122"/>
        </w:rPr>
        <w:t xml:space="preserve"> </w:t>
      </w:r>
      <w:r>
        <w:rPr>
          <w:spacing w:val="-105"/>
        </w:rPr>
        <w:t xml:space="preserve"> </w:t>
      </w:r>
      <w:r>
        <w:rPr>
          <w:spacing w:val="-18"/>
        </w:rPr>
        <w:t>月</w:t>
      </w:r>
      <w:r>
        <w:rPr>
          <w:u w:val="single" w:color="auto"/>
          <w:spacing w:val="27"/>
        </w:rPr>
        <w:t xml:space="preserve"> </w:t>
      </w:r>
      <w:r>
        <w:rPr>
          <w:u w:val="single" w:color="auto"/>
          <w:spacing w:val="-18"/>
        </w:rPr>
        <w:t>19</w:t>
      </w:r>
      <w:r>
        <w:rPr>
          <w:u w:val="single" w:color="auto"/>
          <w:spacing w:val="60"/>
        </w:rPr>
        <w:t xml:space="preserve">  </w:t>
      </w:r>
      <w:r>
        <w:rPr>
          <w:spacing w:val="-69"/>
        </w:rPr>
        <w:t xml:space="preserve"> </w:t>
      </w:r>
      <w:r>
        <w:rPr>
          <w:spacing w:val="-18"/>
        </w:rPr>
        <w:t>日止；</w:t>
      </w:r>
    </w:p>
    <w:p>
      <w:pPr>
        <w:pStyle w:val="BodyText"/>
        <w:ind w:left="806" w:right="1877" w:firstLine="482"/>
        <w:spacing w:before="183" w:line="313" w:lineRule="auto"/>
        <w:rPr/>
      </w:pPr>
      <w:r>
        <w:rPr/>
        <w:t>2．交付或服务地点及方式：</w:t>
      </w:r>
      <w:r>
        <w:rPr>
          <w:u w:val="single" w:color="auto"/>
        </w:rPr>
        <w:t xml:space="preserve"> 在合同标的</w:t>
      </w:r>
      <w:r>
        <w:rPr>
          <w:u w:val="single" w:color="auto"/>
          <w:spacing w:val="-1"/>
        </w:rPr>
        <w:t>运抵交付地点后，采购人与</w:t>
      </w:r>
      <w:r>
        <w:rPr/>
        <w:t xml:space="preserve"> </w:t>
      </w:r>
      <w:r>
        <w:rPr>
          <w:u w:val="single" w:color="auto"/>
        </w:rPr>
        <w:t>供应商共同对货物进行清点。采购人对包装破损、</w:t>
      </w:r>
      <w:r>
        <w:rPr>
          <w:u w:val="single" w:color="auto"/>
          <w:spacing w:val="-1"/>
        </w:rPr>
        <w:t>资料缺失、品牌型号不</w:t>
      </w:r>
      <w:r>
        <w:rPr/>
        <w:t xml:space="preserve"> </w:t>
      </w:r>
      <w:r>
        <w:rPr>
          <w:u w:val="single" w:color="auto"/>
          <w:spacing w:val="-1"/>
        </w:rPr>
        <w:t>符或损坏的货物采购人有权拒收，由供应商免费补充、更换。</w:t>
      </w:r>
      <w:r>
        <w:rPr>
          <w:u w:val="single" w:color="auto"/>
          <w:spacing w:val="8"/>
        </w:rPr>
        <w:t xml:space="preserve">  </w:t>
      </w:r>
    </w:p>
    <w:p>
      <w:pPr>
        <w:pStyle w:val="BodyText"/>
        <w:ind w:left="743"/>
        <w:spacing w:before="262" w:line="219" w:lineRule="auto"/>
        <w:outlineLvl w:val="0"/>
        <w:rPr/>
      </w:pPr>
      <w:r>
        <w:rPr>
          <w:b/>
          <w:bCs/>
          <w:spacing w:val="-4"/>
        </w:rPr>
        <w:t>五、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包装及运输</w:t>
      </w:r>
    </w:p>
    <w:p>
      <w:pPr>
        <w:pStyle w:val="BodyText"/>
        <w:ind w:left="1224"/>
        <w:spacing w:before="183" w:line="220" w:lineRule="auto"/>
        <w:rPr/>
      </w:pPr>
      <w:r>
        <w:rPr>
          <w:u w:val="single" w:color="auto"/>
          <w:spacing w:val="-2"/>
        </w:rPr>
        <w:t>5.1</w:t>
      </w:r>
      <w:r>
        <w:rPr>
          <w:u w:val="single" w:color="auto"/>
          <w:spacing w:val="-47"/>
        </w:rPr>
        <w:t xml:space="preserve"> </w:t>
      </w:r>
      <w:r>
        <w:rPr>
          <w:u w:val="single" w:color="auto"/>
          <w:spacing w:val="-2"/>
        </w:rPr>
        <w:t>合同标的均为原厂包装。</w:t>
      </w:r>
    </w:p>
    <w:p>
      <w:pPr>
        <w:pStyle w:val="BodyText"/>
        <w:ind w:left="729" w:right="1798" w:firstLine="494"/>
        <w:spacing w:before="183" w:line="289" w:lineRule="auto"/>
        <w:tabs>
          <w:tab w:val="left" w:pos="860"/>
        </w:tabs>
        <w:rPr/>
      </w:pPr>
      <w:r>
        <w:rPr>
          <w:u w:val="single" w:color="auto"/>
          <w:spacing w:val="-1"/>
        </w:rPr>
        <w:t>5.2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"/>
        </w:rPr>
        <w:t>合同标的的包装符合《商品包装政府采购需求标准（试行）》、</w:t>
      </w:r>
      <w:r>
        <w:rPr/>
        <w:t xml:space="preserve">  </w:t>
      </w:r>
      <w:r>
        <w:rPr>
          <w:u w:val="single" w:color="auto"/>
        </w:rPr>
        <w:tab/>
      </w:r>
      <w:r>
        <w:rPr>
          <w:u w:val="single" w:color="auto"/>
          <w:spacing w:val="-3"/>
        </w:rPr>
        <w:t>《快递包装政府采购需求标准（试行）》（财办库〔2020〕123  号文）要</w:t>
      </w:r>
    </w:p>
    <w:p>
      <w:pPr>
        <w:spacing w:line="289" w:lineRule="auto"/>
        <w:sectPr>
          <w:headerReference w:type="default" r:id="rId4"/>
          <w:pgSz w:w="11907" w:h="16838"/>
          <w:pgMar w:top="400" w:right="0" w:bottom="0" w:left="1550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505"/>
        <w:spacing w:before="78" w:line="221" w:lineRule="auto"/>
        <w:rPr/>
      </w:pPr>
      <w:r>
        <w:rPr>
          <w:u w:val="single" w:color="auto"/>
          <w:spacing w:val="-3"/>
        </w:rPr>
        <w:t>求。</w:t>
      </w:r>
    </w:p>
    <w:p>
      <w:pPr>
        <w:pStyle w:val="BodyText"/>
        <w:ind w:left="526" w:right="2004" w:firstLine="462"/>
        <w:spacing w:before="182" w:line="289" w:lineRule="auto"/>
        <w:rPr/>
      </w:pPr>
      <w:r>
        <w:rPr>
          <w:u w:val="single" w:color="auto"/>
          <w:spacing w:val="-1"/>
        </w:rPr>
        <w:t>5.3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1"/>
        </w:rPr>
        <w:t>供应商在验收交付前负责全部货物的运输，在运输、装卸等过程</w:t>
      </w:r>
      <w:r>
        <w:rPr/>
        <w:t xml:space="preserve"> </w:t>
      </w:r>
      <w:r>
        <w:rPr>
          <w:u w:val="single" w:color="auto"/>
          <w:spacing w:val="-1"/>
        </w:rPr>
        <w:t>中货物发生损坏或丢失等情况，由供应商承担一切</w:t>
      </w:r>
      <w:r>
        <w:rPr>
          <w:u w:val="single" w:color="auto"/>
          <w:spacing w:val="-2"/>
        </w:rPr>
        <w:t>责任和费用。</w:t>
      </w:r>
    </w:p>
    <w:p>
      <w:pPr>
        <w:pStyle w:val="BodyText"/>
        <w:ind w:left="502" w:right="1944" w:firstLine="485"/>
        <w:spacing w:before="182" w:line="313" w:lineRule="auto"/>
        <w:rPr/>
      </w:pPr>
      <w:r>
        <w:rPr>
          <w:u w:val="single" w:color="auto"/>
          <w:spacing w:val="-1"/>
        </w:rPr>
        <w:t>5.4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1"/>
        </w:rPr>
        <w:t>在合同标的运抵交付地点后，采购人与供应商共同对货物进行清</w:t>
      </w:r>
      <w:r>
        <w:rPr/>
        <w:t xml:space="preserve"> </w:t>
      </w:r>
      <w:r>
        <w:rPr>
          <w:u w:val="single" w:color="auto"/>
        </w:rPr>
        <w:t>点。采购人对包装破损、资料缺失、品牌型号不符或</w:t>
      </w:r>
      <w:r>
        <w:rPr>
          <w:u w:val="single" w:color="auto"/>
          <w:spacing w:val="-1"/>
        </w:rPr>
        <w:t>损坏的货物采购人有</w:t>
      </w:r>
      <w:r>
        <w:rPr/>
        <w:t xml:space="preserve"> </w:t>
      </w:r>
      <w:r>
        <w:rPr>
          <w:u w:val="single" w:color="auto"/>
          <w:spacing w:val="-1"/>
        </w:rPr>
        <w:t>权拒收，由供应商免费补充、更换。</w:t>
      </w:r>
    </w:p>
    <w:p>
      <w:pPr>
        <w:pStyle w:val="BodyText"/>
        <w:ind w:left="505" w:right="1824" w:firstLine="483"/>
        <w:spacing w:before="183" w:line="347" w:lineRule="auto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6216512</wp:posOffset>
            </wp:positionH>
            <wp:positionV relativeFrom="paragraph">
              <wp:posOffset>489105</wp:posOffset>
            </wp:positionV>
            <wp:extent cx="209794" cy="143999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794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auto"/>
          <w:spacing w:val="-1"/>
        </w:rPr>
        <w:t>5.5每个独立产品包装箱内应附有装箱清单、质量检验合格证、说明书</w:t>
      </w:r>
      <w:r>
        <w:rPr>
          <w:spacing w:val="17"/>
        </w:rPr>
        <w:t xml:space="preserve"> </w:t>
      </w:r>
      <w:r>
        <w:rPr>
          <w:u w:val="single" w:color="auto"/>
          <w:spacing w:val="-1"/>
        </w:rPr>
        <w:t>等资料以及装箱清单内全部内容。</w:t>
      </w:r>
      <w:r>
        <w:rPr>
          <w:u w:val="single" w:color="auto"/>
        </w:rPr>
        <w:t xml:space="preserve">       </w:t>
      </w:r>
    </w:p>
    <w:p>
      <w:pPr>
        <w:pStyle w:val="BodyText"/>
        <w:ind w:left="505"/>
        <w:spacing w:before="112" w:line="218" w:lineRule="auto"/>
        <w:outlineLvl w:val="0"/>
        <w:rPr/>
      </w:pPr>
      <w:r>
        <w:rPr>
          <w:b/>
          <w:bCs/>
          <w:spacing w:val="-3"/>
        </w:rPr>
        <w:t>六、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合同价款</w:t>
      </w:r>
    </w:p>
    <w:p>
      <w:pPr>
        <w:pStyle w:val="BodyText"/>
        <w:ind w:left="572" w:right="1798" w:firstLine="495"/>
        <w:spacing w:before="263" w:line="290" w:lineRule="auto"/>
        <w:rPr/>
      </w:pPr>
      <w:r>
        <w:rPr>
          <w:spacing w:val="2"/>
        </w:rPr>
        <w:t>1．本合同金额为（大写</w:t>
      </w:r>
      <w:r>
        <w:rPr>
          <w:spacing w:val="-1"/>
        </w:rPr>
        <w:t>）：</w:t>
      </w:r>
      <w:r>
        <w:rPr>
          <w:spacing w:val="2"/>
        </w:rPr>
        <w:t>人民币</w:t>
      </w:r>
      <w:r>
        <w:rPr>
          <w:u w:val="single" w:color="auto"/>
          <w:spacing w:val="2"/>
        </w:rPr>
        <w:t xml:space="preserve"> 肆拾柒万玖</w:t>
      </w:r>
      <w:r>
        <w:rPr>
          <w:u w:val="single" w:color="auto"/>
          <w:spacing w:val="1"/>
        </w:rPr>
        <w:t>仟伍佰 </w:t>
      </w:r>
      <w:r>
        <w:rPr>
          <w:spacing w:val="1"/>
        </w:rPr>
        <w:t>元(¥：</w:t>
      </w:r>
      <w:r>
        <w:rPr>
          <w:u w:val="single" w:color="auto"/>
          <w:spacing w:val="1"/>
        </w:rPr>
        <w:t>47950</w:t>
      </w:r>
      <w:r>
        <w:rPr/>
        <w:t xml:space="preserve"> </w:t>
      </w:r>
      <w:r>
        <w:rPr>
          <w:u w:val="single" w:color="auto"/>
          <w:spacing w:val="-4"/>
        </w:rPr>
        <w:t>0元 </w:t>
      </w:r>
      <w:r>
        <w:rPr>
          <w:spacing w:val="-45"/>
        </w:rPr>
        <w:t>）；</w:t>
      </w:r>
    </w:p>
    <w:p>
      <w:pPr>
        <w:pStyle w:val="BodyText"/>
        <w:ind w:left="572" w:right="1997" w:firstLine="481"/>
        <w:spacing w:before="182" w:line="313" w:lineRule="auto"/>
        <w:rPr/>
      </w:pPr>
      <w:r>
        <w:rPr>
          <w:spacing w:val="-1"/>
        </w:rPr>
        <w:t>2．合同金额包括乙方完成本合同约定的全部工作可能发生的所有费</w:t>
      </w:r>
      <w:r>
        <w:rPr>
          <w:spacing w:val="17"/>
        </w:rPr>
        <w:t xml:space="preserve"> </w:t>
      </w:r>
      <w:r>
        <w:rPr>
          <w:spacing w:val="-5"/>
        </w:rPr>
        <w:t>用（含市场变化等可能发生的费用），即总报价为“交钥匙</w:t>
      </w:r>
      <w:r>
        <w:rPr>
          <w:spacing w:val="-87"/>
        </w:rPr>
        <w:t xml:space="preserve"> </w:t>
      </w:r>
      <w:r>
        <w:rPr>
          <w:spacing w:val="-5"/>
        </w:rPr>
        <w:t>”价</w:t>
      </w:r>
      <w:r>
        <w:rPr>
          <w:spacing w:val="-6"/>
        </w:rPr>
        <w:t>。甲方在</w:t>
      </w:r>
      <w:r>
        <w:rPr/>
        <w:t xml:space="preserve"> </w:t>
      </w:r>
      <w:r>
        <w:rPr>
          <w:spacing w:val="-3"/>
        </w:rPr>
        <w:t>支付此金额后，不再因本合同支付任何其它费用；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19" w:lineRule="auto"/>
        <w:outlineLvl w:val="0"/>
        <w:rPr/>
      </w:pPr>
      <w:r>
        <w:rPr>
          <w:b/>
          <w:bCs/>
          <w:spacing w:val="-3"/>
        </w:rPr>
        <w:t>七、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资金支付方式及安排</w:t>
      </w:r>
    </w:p>
    <w:p>
      <w:pPr>
        <w:pStyle w:val="BodyText"/>
        <w:ind w:left="579" w:right="1877" w:firstLine="711"/>
        <w:spacing w:before="262" w:line="346" w:lineRule="auto"/>
        <w:rPr/>
      </w:pPr>
      <w:r>
        <w:rPr>
          <w:u w:val="single" w:color="auto"/>
        </w:rPr>
        <w:t>供应商完成全部合同标的的运输、搬运、安</w:t>
      </w:r>
      <w:r>
        <w:rPr>
          <w:u w:val="single" w:color="auto"/>
          <w:spacing w:val="-1"/>
        </w:rPr>
        <w:t>装、调试等工作，经验</w:t>
      </w:r>
      <w:r>
        <w:rPr/>
        <w:t xml:space="preserve"> </w:t>
      </w:r>
      <w:r>
        <w:rPr>
          <w:u w:val="single" w:color="auto"/>
          <w:spacing w:val="-2"/>
        </w:rPr>
        <w:t>收合格，全款支付合同总金额。</w:t>
      </w:r>
    </w:p>
    <w:p>
      <w:pPr>
        <w:pStyle w:val="BodyText"/>
        <w:ind w:left="507"/>
        <w:spacing w:before="114" w:line="219" w:lineRule="auto"/>
        <w:outlineLvl w:val="0"/>
        <w:rPr/>
      </w:pPr>
      <w:r>
        <w:rPr>
          <w:b/>
          <w:bCs/>
          <w:spacing w:val="-3"/>
        </w:rPr>
        <w:t>八、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交付标准、方法和验收方案</w:t>
      </w:r>
    </w:p>
    <w:p>
      <w:pPr>
        <w:pStyle w:val="BodyText"/>
        <w:ind w:left="600" w:right="1877" w:firstLine="468"/>
        <w:spacing w:before="261" w:line="313" w:lineRule="auto"/>
        <w:rPr/>
      </w:pPr>
      <w:r>
        <w:rPr>
          <w:spacing w:val="-1"/>
        </w:rPr>
        <w:t>1．交付标准、方法：</w:t>
      </w:r>
      <w:r>
        <w:rPr>
          <w:u w:val="single" w:color="auto"/>
          <w:spacing w:val="-1"/>
        </w:rPr>
        <w:t xml:space="preserve"> 合同标的均为原厂包装，每个独立产品包装箱</w:t>
      </w:r>
      <w:r>
        <w:rPr>
          <w:spacing w:val="3"/>
        </w:rPr>
        <w:t xml:space="preserve"> </w:t>
      </w:r>
      <w:r>
        <w:rPr>
          <w:u w:val="single" w:color="auto"/>
          <w:spacing w:val="-1"/>
        </w:rPr>
        <w:t>内应附有装箱清单、质量检验合格证、说明书等资料以及</w:t>
      </w:r>
      <w:r>
        <w:rPr>
          <w:u w:val="single" w:color="auto"/>
          <w:spacing w:val="-2"/>
        </w:rPr>
        <w:t>装箱清单内全部</w:t>
      </w:r>
      <w:r>
        <w:rPr/>
        <w:t xml:space="preserve"> </w:t>
      </w:r>
      <w:r>
        <w:rPr>
          <w:u w:val="single" w:color="auto"/>
          <w:spacing w:val="-13"/>
        </w:rPr>
        <w:t>内容。</w:t>
      </w:r>
      <w:r>
        <w:rPr>
          <w:u w:val="single" w:color="auto"/>
        </w:rPr>
        <w:t xml:space="preserve">  </w:t>
      </w:r>
    </w:p>
    <w:p>
      <w:pPr>
        <w:pStyle w:val="BodyText"/>
        <w:ind w:left="570" w:right="1877" w:firstLine="483"/>
        <w:spacing w:before="183" w:line="325" w:lineRule="auto"/>
        <w:rPr/>
      </w:pPr>
      <w:r>
        <w:rPr>
          <w:spacing w:val="-1"/>
        </w:rPr>
        <w:t>2．验收方案：</w:t>
      </w:r>
      <w:r>
        <w:rPr>
          <w:u w:val="single" w:color="auto"/>
          <w:spacing w:val="-1"/>
        </w:rPr>
        <w:t xml:space="preserve"> 所投产品需为全新质量合格且无缺陷的产品，采购人</w:t>
      </w:r>
      <w:r>
        <w:rPr>
          <w:spacing w:val="18"/>
        </w:rPr>
        <w:t xml:space="preserve"> </w:t>
      </w:r>
      <w:r>
        <w:rPr>
          <w:u w:val="single" w:color="auto"/>
        </w:rPr>
        <w:t>组织验收或采购人委托第三方权威机构进行验收，供</w:t>
      </w:r>
      <w:r>
        <w:rPr>
          <w:u w:val="single" w:color="auto"/>
          <w:spacing w:val="-1"/>
        </w:rPr>
        <w:t>方须提交验收所需文</w:t>
      </w:r>
      <w:r>
        <w:rPr/>
        <w:t xml:space="preserve"> </w:t>
      </w:r>
      <w:r>
        <w:rPr>
          <w:u w:val="single" w:color="auto"/>
        </w:rPr>
        <w:t>件并无条件全程配合验收。采购人应按照国家已出台</w:t>
      </w:r>
      <w:r>
        <w:rPr>
          <w:u w:val="single" w:color="auto"/>
          <w:spacing w:val="-1"/>
        </w:rPr>
        <w:t>的相关标准、采购文</w:t>
      </w:r>
      <w:r>
        <w:rPr/>
        <w:t xml:space="preserve"> </w:t>
      </w:r>
      <w:r>
        <w:rPr>
          <w:u w:val="single" w:color="auto"/>
          <w:spacing w:val="-1"/>
        </w:rPr>
        <w:t>件及响应文件的相关要求进行验收 </w:t>
      </w:r>
      <w:r>
        <w:rPr>
          <w:spacing w:val="-1"/>
        </w:rPr>
        <w:t>。</w:t>
      </w:r>
    </w:p>
    <w:p>
      <w:pPr>
        <w:pStyle w:val="BodyText"/>
        <w:ind w:left="509"/>
        <w:spacing w:before="261" w:line="219" w:lineRule="auto"/>
        <w:outlineLvl w:val="0"/>
        <w:rPr/>
      </w:pPr>
      <w:r>
        <w:rPr>
          <w:b/>
          <w:bCs/>
          <w:spacing w:val="-3"/>
        </w:rPr>
        <w:t>九、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质保（服务）期及质保（服务）范围和要求</w:t>
      </w:r>
    </w:p>
    <w:p>
      <w:pPr>
        <w:pStyle w:val="BodyText"/>
        <w:ind w:left="757" w:right="1798" w:firstLine="244"/>
        <w:spacing w:before="184" w:line="346" w:lineRule="auto"/>
        <w:rPr/>
      </w:pPr>
      <w:r>
        <w:rPr>
          <w:spacing w:val="-3"/>
        </w:rPr>
        <w:t>1．质保（服务)期：</w:t>
      </w:r>
      <w:r>
        <w:rPr>
          <w:u w:val="single" w:color="auto"/>
          <w:spacing w:val="29"/>
        </w:rPr>
        <w:t xml:space="preserve">   </w:t>
      </w:r>
      <w:r>
        <w:rPr>
          <w:u w:val="single" w:color="auto"/>
          <w:spacing w:val="-3"/>
        </w:rPr>
        <w:t>自采购人验收合格之日起，不少于三年原厂免</w:t>
      </w:r>
      <w:r>
        <w:rPr>
          <w:spacing w:val="2"/>
        </w:rPr>
        <w:t xml:space="preserve"> </w:t>
      </w:r>
      <w:r>
        <w:rPr>
          <w:u w:val="single" w:color="auto"/>
          <w:spacing w:val="-2"/>
        </w:rPr>
        <w:t>费保修，不少于三年原厂工程师免费上门服务。</w:t>
      </w:r>
    </w:p>
    <w:p>
      <w:pPr>
        <w:spacing w:line="346" w:lineRule="auto"/>
        <w:sectPr>
          <w:pgSz w:w="11907" w:h="16838"/>
          <w:pgMar w:top="400" w:right="0" w:bottom="0" w:left="1785" w:header="0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44" w:right="1645" w:firstLine="241"/>
        <w:spacing w:before="78" w:line="351" w:lineRule="auto"/>
        <w:rPr/>
      </w:pPr>
      <w:r>
        <w:rPr/>
        <w:t>2．质保（服务）范围：</w:t>
      </w:r>
      <w:r>
        <w:rPr>
          <w:u w:val="single" w:color="auto"/>
        </w:rPr>
        <w:t xml:space="preserve">  供应商售后服务标准必须与该产品出厂市场</w:t>
      </w:r>
      <w:r>
        <w:rPr>
          <w:spacing w:val="6"/>
        </w:rPr>
        <w:t xml:space="preserve">  </w:t>
      </w:r>
      <w:r>
        <w:rPr>
          <w:u w:val="single" w:color="auto"/>
          <w:spacing w:val="-1"/>
        </w:rPr>
        <w:t>标准服务一致，提供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"/>
        </w:rPr>
        <w:t>7×24 小时技术支持服务。服务方式包括但不限于：</w:t>
      </w:r>
      <w:r>
        <w:rPr/>
        <w:t xml:space="preserve"> </w:t>
      </w:r>
      <w:r>
        <w:rPr>
          <w:u w:val="single" w:color="auto"/>
        </w:rPr>
        <w:t>电话咨询、指导、网络线上服务、现场技术服务</w:t>
      </w:r>
      <w:r>
        <w:rPr>
          <w:u w:val="single" w:color="auto"/>
          <w:spacing w:val="-1"/>
        </w:rPr>
        <w:t>、定期巡检服务，负责</w:t>
      </w:r>
    </w:p>
    <w:p>
      <w:pPr>
        <w:pStyle w:val="BodyText"/>
        <w:ind w:left="745" w:right="1766" w:hanging="2"/>
        <w:spacing w:before="35" w:line="353" w:lineRule="auto"/>
        <w:rPr/>
      </w:pPr>
      <w:r>
        <w:rPr>
          <w:u w:val="single" w:color="auto"/>
          <w:spacing w:val="-1"/>
        </w:rPr>
        <w:t>解答采购人在使用中遇到的问题，并及时解决问题；5*8</w:t>
      </w:r>
      <w:r>
        <w:rPr>
          <w:u w:val="single" w:color="auto"/>
          <w:spacing w:val="-37"/>
        </w:rPr>
        <w:t xml:space="preserve"> </w:t>
      </w:r>
      <w:r>
        <w:rPr>
          <w:u w:val="single" w:color="auto"/>
          <w:spacing w:val="-1"/>
        </w:rPr>
        <w:t>小时上门服务，</w:t>
      </w:r>
      <w:r>
        <w:rPr/>
        <w:t xml:space="preserve"> </w:t>
      </w:r>
      <w:r>
        <w:rPr>
          <w:u w:val="single" w:color="auto"/>
          <w:spacing w:val="-2"/>
        </w:rPr>
        <w:t>同城</w:t>
      </w:r>
      <w:r>
        <w:rPr>
          <w:u w:val="single" w:color="auto"/>
          <w:spacing w:val="-52"/>
        </w:rPr>
        <w:t xml:space="preserve"> </w:t>
      </w:r>
      <w:r>
        <w:rPr>
          <w:u w:val="single" w:color="auto"/>
          <w:spacing w:val="-2"/>
        </w:rPr>
        <w:t>4h、异地</w:t>
      </w:r>
      <w:r>
        <w:rPr>
          <w:u w:val="single" w:color="auto"/>
          <w:spacing w:val="-24"/>
        </w:rPr>
        <w:t xml:space="preserve"> </w:t>
      </w:r>
      <w:r>
        <w:rPr>
          <w:u w:val="single" w:color="auto"/>
          <w:spacing w:val="-2"/>
        </w:rPr>
        <w:t>12h</w:t>
      </w:r>
      <w:r>
        <w:rPr>
          <w:u w:val="single" w:color="auto"/>
          <w:spacing w:val="-50"/>
        </w:rPr>
        <w:t xml:space="preserve"> </w:t>
      </w:r>
      <w:r>
        <w:rPr>
          <w:u w:val="single" w:color="auto"/>
          <w:spacing w:val="-2"/>
        </w:rPr>
        <w:t>技术响应服务，故障报修后两个工作日解决问题，对</w:t>
      </w:r>
      <w:r>
        <w:rPr/>
        <w:t xml:space="preserve">  </w:t>
      </w:r>
      <w:r>
        <w:rPr>
          <w:u w:val="single" w:color="auto"/>
        </w:rPr>
        <w:t>于未能解决的问题和故障应提供可行的升级</w:t>
      </w:r>
      <w:r>
        <w:rPr>
          <w:u w:val="single" w:color="auto"/>
          <w:spacing w:val="-1"/>
        </w:rPr>
        <w:t>方案，并提供周转设备或更</w:t>
      </w:r>
      <w:r>
        <w:rPr/>
        <w:t xml:space="preserve">  </w:t>
      </w:r>
      <w:r>
        <w:rPr>
          <w:u w:val="single" w:color="auto"/>
          <w:spacing w:val="-1"/>
        </w:rPr>
        <w:t>换设备，服务周期内提供产品的维修、换件和升级服务；</w:t>
      </w:r>
    </w:p>
    <w:p>
      <w:pPr>
        <w:pStyle w:val="BodyText"/>
        <w:ind w:left="571" w:right="1877" w:firstLine="484"/>
        <w:spacing w:before="35" w:line="351" w:lineRule="auto"/>
        <w:jc w:val="both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1956970</wp:posOffset>
                </wp:positionH>
                <wp:positionV relativeFrom="paragraph">
                  <wp:posOffset>686790</wp:posOffset>
                </wp:positionV>
                <wp:extent cx="147954" cy="144779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140000">
                          <a:off x="1956970" y="686790"/>
                          <a:ext cx="147954" cy="1447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8" w:line="119" w:lineRule="exact"/>
                              <w:jc w:val="right"/>
                              <w:rPr/>
                            </w:pPr>
                            <w:r>
                              <w:rPr>
                                <w:spacing w:val="-48"/>
                                <w:position w:val="-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154.092pt;margin-top:54.078pt;mso-position-vertical-relative:text;mso-position-horizontal-relative:text;width:11.65pt;height:11.4pt;z-index:251663360;rotation:19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88" w:line="119" w:lineRule="exact"/>
                        <w:jc w:val="right"/>
                        <w:rPr/>
                      </w:pPr>
                      <w:r>
                        <w:rPr>
                          <w:spacing w:val="-48"/>
                          <w:position w:val="-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6214332</wp:posOffset>
            </wp:positionH>
            <wp:positionV relativeFrom="paragraph">
              <wp:posOffset>97405</wp:posOffset>
            </wp:positionV>
            <wp:extent cx="211974" cy="143999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974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3．质保（服务）要求：</w:t>
      </w:r>
      <w:r>
        <w:rPr>
          <w:u w:val="single" w:color="auto"/>
          <w:spacing w:val="-1"/>
        </w:rPr>
        <w:t xml:space="preserve"> 在质量保证期内，因产品质量问题（非人为</w:t>
      </w:r>
      <w:r>
        <w:rPr>
          <w:spacing w:val="17"/>
        </w:rPr>
        <w:t xml:space="preserve"> </w:t>
      </w:r>
      <w:r>
        <w:rPr>
          <w:u w:val="single" w:color="auto"/>
        </w:rPr>
        <w:t>损坏）导致的产品故障或损坏，所产生的设备更换</w:t>
      </w:r>
      <w:r>
        <w:rPr>
          <w:u w:val="single" w:color="auto"/>
          <w:spacing w:val="-1"/>
        </w:rPr>
        <w:t>、备件、耗材、人工等</w:t>
      </w:r>
      <w:r>
        <w:rPr/>
        <w:t xml:space="preserve"> </w:t>
      </w:r>
      <w:r>
        <w:rPr>
          <w:u w:val="single" w:color="auto"/>
          <w:spacing w:val="-1"/>
        </w:rPr>
        <w:t>费用均由供应商承担。</w:t>
      </w:r>
      <w:r>
        <w:rPr>
          <w:u w:val="single" w:color="auto"/>
        </w:rPr>
        <w:t xml:space="preserve">  </w:t>
      </w:r>
    </w:p>
    <w:p>
      <w:pPr>
        <w:pStyle w:val="BodyText"/>
        <w:ind w:left="504"/>
        <w:spacing w:before="113" w:line="219" w:lineRule="auto"/>
        <w:outlineLvl w:val="0"/>
        <w:rPr/>
      </w:pPr>
      <w:r>
        <w:rPr>
          <w:b/>
          <w:bCs/>
          <w:spacing w:val="-3"/>
        </w:rPr>
        <w:t>十、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双方的权利和义务</w:t>
      </w:r>
    </w:p>
    <w:p>
      <w:pPr>
        <w:pStyle w:val="BodyText"/>
        <w:ind w:left="591" w:right="1877" w:firstLine="476"/>
        <w:spacing w:before="260" w:line="314" w:lineRule="auto"/>
        <w:rPr/>
      </w:pPr>
      <w:r>
        <w:rPr>
          <w:spacing w:val="-1"/>
        </w:rPr>
        <w:t>1．甲方的权力和义务：</w:t>
      </w:r>
      <w:r>
        <w:rPr>
          <w:u w:val="single" w:color="auto"/>
          <w:spacing w:val="-1"/>
        </w:rPr>
        <w:t xml:space="preserve"> 对于乙方提供货物不合符招标文件内容的，</w:t>
      </w:r>
      <w:r>
        <w:rPr>
          <w:spacing w:val="2"/>
        </w:rPr>
        <w:t xml:space="preserve"> </w:t>
      </w:r>
      <w:r>
        <w:rPr>
          <w:u w:val="single" w:color="auto"/>
          <w:spacing w:val="-1"/>
        </w:rPr>
        <w:t>甲方有权拒收。甲方应指派一名专员与乙方进行项目对接，保证项目进展</w:t>
      </w:r>
      <w:r>
        <w:rPr>
          <w:spacing w:val="2"/>
        </w:rPr>
        <w:t xml:space="preserve"> </w:t>
      </w:r>
      <w:r>
        <w:rPr/>
        <w:t>;</w:t>
      </w:r>
    </w:p>
    <w:p>
      <w:pPr>
        <w:pStyle w:val="BodyText"/>
        <w:ind w:left="572" w:right="1877" w:firstLine="481"/>
        <w:spacing w:before="180" w:line="290" w:lineRule="auto"/>
        <w:rPr/>
      </w:pPr>
      <w:r>
        <w:rPr>
          <w:spacing w:val="-2"/>
        </w:rPr>
        <w:t>2．乙方的权力和义务：</w:t>
      </w:r>
      <w:r>
        <w:rPr>
          <w:u w:val="single" w:color="auto"/>
          <w:spacing w:val="48"/>
        </w:rPr>
        <w:t xml:space="preserve"> </w:t>
      </w:r>
      <w:r>
        <w:rPr>
          <w:u w:val="single" w:color="auto"/>
          <w:spacing w:val="-2"/>
        </w:rPr>
        <w:t>乙方提供产品必须符合招标文件要求，指派</w:t>
      </w:r>
      <w:r>
        <w:rPr/>
        <w:t xml:space="preserve"> </w:t>
      </w:r>
      <w:r>
        <w:rPr>
          <w:u w:val="single" w:color="auto"/>
          <w:spacing w:val="-1"/>
        </w:rPr>
        <w:t>专员与甲方对接，共同保证项目的进展。</w:t>
      </w:r>
    </w:p>
    <w:p>
      <w:pPr>
        <w:pStyle w:val="BodyText"/>
        <w:ind w:left="504"/>
        <w:spacing w:before="261" w:line="219" w:lineRule="auto"/>
        <w:outlineLvl w:val="0"/>
        <w:rPr/>
      </w:pPr>
      <w:r>
        <w:rPr>
          <w:b/>
          <w:bCs/>
          <w:spacing w:val="-6"/>
        </w:rPr>
        <w:t>十一、</w:t>
      </w:r>
      <w:r>
        <w:rPr>
          <w:spacing w:val="76"/>
        </w:rPr>
        <w:t xml:space="preserve"> </w:t>
      </w:r>
      <w:r>
        <w:rPr>
          <w:b/>
          <w:bCs/>
          <w:spacing w:val="-6"/>
        </w:rPr>
        <w:t>不可抗力</w:t>
      </w:r>
    </w:p>
    <w:p>
      <w:pPr>
        <w:pStyle w:val="BodyText"/>
        <w:ind w:left="26" w:right="1824" w:firstLine="475"/>
        <w:spacing w:before="263" w:line="353" w:lineRule="auto"/>
        <w:rPr/>
      </w:pPr>
      <w:r>
        <w:rPr/>
        <w:t>任何一方由于不可抗力原因不能履行合同时，应在不可抗</w:t>
      </w:r>
      <w:r>
        <w:rPr>
          <w:spacing w:val="-1"/>
        </w:rPr>
        <w:t>力事件结束后</w:t>
      </w:r>
      <w:r>
        <w:rPr>
          <w:u w:val="single" w:color="auto"/>
          <w:spacing w:val="-1"/>
        </w:rPr>
        <w:t xml:space="preserve">  3</w:t>
      </w:r>
      <w:r>
        <w:rPr/>
        <w:t xml:space="preserve"> </w:t>
      </w:r>
      <w:r>
        <w:rPr/>
        <w:t>日内以书面形式通知对方，以减轻可能给对方造</w:t>
      </w:r>
      <w:r>
        <w:rPr>
          <w:spacing w:val="-1"/>
        </w:rPr>
        <w:t>成的损失，在取得有关机构的</w:t>
      </w:r>
      <w:r>
        <w:rPr/>
        <w:t xml:space="preserve">  </w:t>
      </w:r>
      <w:r>
        <w:rPr/>
        <w:t>不可抗力证明或双方谅解确认后，允许延期履行</w:t>
      </w:r>
      <w:r>
        <w:rPr>
          <w:spacing w:val="-1"/>
        </w:rPr>
        <w:t>或修订合同，并根据情况可部</w:t>
      </w:r>
      <w:r>
        <w:rPr/>
        <w:t xml:space="preserve">  </w:t>
      </w:r>
      <w:r>
        <w:rPr>
          <w:spacing w:val="-4"/>
        </w:rPr>
        <w:t>分或全部免于承担违约责任。</w:t>
      </w:r>
    </w:p>
    <w:p>
      <w:pPr>
        <w:pStyle w:val="BodyText"/>
        <w:ind w:left="504"/>
        <w:spacing w:before="113" w:line="219" w:lineRule="auto"/>
        <w:outlineLvl w:val="0"/>
        <w:rPr/>
      </w:pPr>
      <w:r>
        <w:rPr>
          <w:b/>
          <w:bCs/>
          <w:spacing w:val="-5"/>
        </w:rPr>
        <w:t>十二、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解决争议的方法</w:t>
      </w:r>
    </w:p>
    <w:p>
      <w:pPr>
        <w:pStyle w:val="BodyText"/>
        <w:ind w:left="27" w:right="1758" w:firstLine="479"/>
        <w:spacing w:before="260" w:line="347" w:lineRule="auto"/>
        <w:rPr/>
      </w:pPr>
      <w:r>
        <w:rPr>
          <w:spacing w:val="-2"/>
        </w:rPr>
        <w:t>一切由执行合同引起的或与本合同有关的争执，双方应通过友好协商解决，</w:t>
      </w:r>
      <w:r>
        <w:rPr/>
        <w:t xml:space="preserve"> </w:t>
      </w:r>
      <w:r>
        <w:rPr>
          <w:spacing w:val="-2"/>
        </w:rPr>
        <w:t>如协商不能解决应提交甲方所在地有管辖权的人民法院诉讼解决。</w:t>
      </w:r>
    </w:p>
    <w:p>
      <w:pPr>
        <w:pStyle w:val="BodyText"/>
        <w:ind w:left="504"/>
        <w:spacing w:before="113" w:line="221" w:lineRule="auto"/>
        <w:outlineLvl w:val="0"/>
        <w:rPr/>
      </w:pPr>
      <w:r>
        <w:rPr>
          <w:b/>
          <w:bCs/>
          <w:spacing w:val="-6"/>
        </w:rPr>
        <w:t>十三、</w:t>
      </w:r>
      <w:r>
        <w:rPr>
          <w:spacing w:val="-45"/>
        </w:rPr>
        <w:t xml:space="preserve"> </w:t>
      </w:r>
      <w:r>
        <w:rPr>
          <w:b/>
          <w:bCs/>
          <w:spacing w:val="-6"/>
        </w:rPr>
        <w:t>合同组成</w:t>
      </w:r>
    </w:p>
    <w:p>
      <w:pPr>
        <w:pStyle w:val="BodyText"/>
        <w:ind w:left="991"/>
        <w:spacing w:before="258" w:line="219" w:lineRule="auto"/>
        <w:rPr/>
      </w:pPr>
      <w:r>
        <w:rPr>
          <w:spacing w:val="-5"/>
        </w:rPr>
        <w:t>下列文件为本合同不可分割的部分：</w:t>
      </w:r>
    </w:p>
    <w:p>
      <w:pPr>
        <w:pStyle w:val="BodyText"/>
        <w:ind w:left="1068"/>
        <w:spacing w:before="184" w:line="219" w:lineRule="auto"/>
        <w:rPr/>
      </w:pPr>
      <w:r>
        <w:rPr>
          <w:spacing w:val="-12"/>
        </w:rPr>
        <w:t>1．合同书；</w:t>
      </w:r>
    </w:p>
    <w:p>
      <w:pPr>
        <w:pStyle w:val="BodyText"/>
        <w:ind w:left="1053"/>
        <w:spacing w:before="183" w:line="219" w:lineRule="auto"/>
        <w:rPr/>
      </w:pPr>
      <w:r>
        <w:rPr>
          <w:spacing w:val="-5"/>
        </w:rPr>
        <w:t>2．代理机构发出的成交通知书；</w:t>
      </w:r>
    </w:p>
    <w:p>
      <w:pPr>
        <w:spacing w:line="219" w:lineRule="auto"/>
        <w:sectPr>
          <w:pgSz w:w="11907" w:h="16838"/>
          <w:pgMar w:top="400" w:right="0" w:bottom="0" w:left="1785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055"/>
        <w:spacing w:before="78" w:line="219" w:lineRule="auto"/>
        <w:rPr/>
      </w:pPr>
      <w:r>
        <w:rPr>
          <w:spacing w:val="-3"/>
        </w:rPr>
        <w:t>3．经双方确认并共同签字的补充文件、技术协议等；</w:t>
      </w:r>
    </w:p>
    <w:p>
      <w:pPr>
        <w:pStyle w:val="BodyText"/>
        <w:ind w:left="1049"/>
        <w:spacing w:before="182" w:line="219" w:lineRule="auto"/>
        <w:rPr/>
      </w:pPr>
      <w:r>
        <w:rPr>
          <w:spacing w:val="-5"/>
        </w:rPr>
        <w:t>4．乙方的响应文件（含附件、补充文件、图纸等</w:t>
      </w:r>
      <w:r>
        <w:rPr>
          <w:spacing w:val="5"/>
        </w:rPr>
        <w:t>）；</w:t>
      </w:r>
    </w:p>
    <w:p>
      <w:pPr>
        <w:pStyle w:val="BodyText"/>
        <w:ind w:left="1055"/>
        <w:spacing w:before="183" w:line="219" w:lineRule="auto"/>
        <w:rPr/>
      </w:pPr>
      <w:r>
        <w:rPr>
          <w:spacing w:val="-5"/>
        </w:rPr>
        <w:t>5．采购文件（含附件、补充文件、图纸等）。</w:t>
      </w:r>
    </w:p>
    <w:p>
      <w:pPr>
        <w:pStyle w:val="BodyText"/>
        <w:ind w:left="504"/>
        <w:spacing w:before="261" w:line="220" w:lineRule="auto"/>
        <w:outlineLvl w:val="0"/>
        <w:rPr/>
      </w:pPr>
      <w:r>
        <w:rPr>
          <w:b/>
          <w:bCs/>
          <w:spacing w:val="-5"/>
        </w:rPr>
        <w:t>十四、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合同生效与终止</w:t>
      </w:r>
    </w:p>
    <w:p>
      <w:pPr>
        <w:pStyle w:val="BodyText"/>
        <w:ind w:left="572" w:right="1997" w:firstLine="495"/>
        <w:spacing w:before="261" w:line="289" w:lineRule="auto"/>
        <w:rPr/>
      </w:pPr>
      <w:r>
        <w:rPr>
          <w:spacing w:val="-1"/>
        </w:rPr>
        <w:t>1．本合同经甲乙双方授权代表签字和加盖公章（或合同专用章）后</w:t>
      </w:r>
      <w:r>
        <w:rPr>
          <w:spacing w:val="3"/>
        </w:rPr>
        <w:t xml:space="preserve"> </w:t>
      </w:r>
      <w:r>
        <w:rPr>
          <w:spacing w:val="-2"/>
        </w:rPr>
        <w:t>生效。如竞争性磋商申请公证的，合同需经公证</w:t>
      </w:r>
      <w:r>
        <w:rPr>
          <w:spacing w:val="-3"/>
        </w:rPr>
        <w:t>机构公证后生效；</w:t>
      </w:r>
    </w:p>
    <w:p>
      <w:pPr>
        <w:pStyle w:val="BodyText"/>
        <w:ind w:left="986"/>
        <w:spacing w:before="184" w:line="219" w:lineRule="auto"/>
        <w:rPr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6213077</wp:posOffset>
            </wp:positionH>
            <wp:positionV relativeFrom="paragraph">
              <wp:posOffset>390173</wp:posOffset>
            </wp:positionV>
            <wp:extent cx="213229" cy="1439999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22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2．双方履行完各自权利和义务后合同自行终止；</w:t>
      </w:r>
    </w:p>
    <w:p>
      <w:pPr>
        <w:pStyle w:val="BodyText"/>
        <w:ind w:left="988"/>
        <w:spacing w:before="183" w:line="219" w:lineRule="auto"/>
        <w:rPr/>
      </w:pPr>
      <w:r>
        <w:rPr>
          <w:spacing w:val="-3"/>
        </w:rPr>
        <w:t>3．本合同规定可以终止合同的情形。</w:t>
      </w:r>
    </w:p>
    <w:p>
      <w:pPr>
        <w:pStyle w:val="BodyText"/>
        <w:ind w:left="504"/>
        <w:spacing w:before="261" w:line="221" w:lineRule="auto"/>
        <w:outlineLvl w:val="0"/>
        <w:rPr/>
      </w:pPr>
      <w:r>
        <w:rPr>
          <w:b/>
          <w:bCs/>
          <w:spacing w:val="-5"/>
        </w:rPr>
        <w:t>十五、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通知与送达</w:t>
      </w:r>
    </w:p>
    <w:p>
      <w:pPr>
        <w:pStyle w:val="BodyText"/>
        <w:ind w:left="569" w:right="1997" w:firstLine="499"/>
        <w:spacing w:before="260" w:line="289" w:lineRule="auto"/>
        <w:rPr/>
      </w:pPr>
      <w:r>
        <w:rPr>
          <w:spacing w:val="-1"/>
        </w:rPr>
        <w:t>1．就本合同有关事项，双方应通过本合同约定的联系方式向对方发</w:t>
      </w:r>
      <w:r>
        <w:rPr>
          <w:spacing w:val="3"/>
        </w:rPr>
        <w:t xml:space="preserve"> </w:t>
      </w:r>
      <w:r>
        <w:rPr>
          <w:spacing w:val="-2"/>
        </w:rPr>
        <w:t>送相关通知，本合同约定的送达地址同时作为有效司法送</w:t>
      </w:r>
      <w:r>
        <w:rPr>
          <w:spacing w:val="-3"/>
        </w:rPr>
        <w:t>达地址；</w:t>
      </w:r>
    </w:p>
    <w:p>
      <w:pPr>
        <w:pStyle w:val="BodyText"/>
        <w:ind w:left="575" w:right="1877" w:firstLine="477"/>
        <w:spacing w:before="183" w:line="290" w:lineRule="auto"/>
        <w:rPr/>
      </w:pPr>
      <w:r>
        <w:rPr>
          <w:spacing w:val="-2"/>
        </w:rPr>
        <w:t>2．一方变更通知或通讯地址，应自变更之日起</w:t>
      </w:r>
      <w:r>
        <w:rPr>
          <w:u w:val="single" w:color="auto"/>
          <w:spacing w:val="-2"/>
        </w:rPr>
        <w:t xml:space="preserve">  5  </w:t>
      </w:r>
      <w:r>
        <w:rPr>
          <w:spacing w:val="-66"/>
        </w:rPr>
        <w:t xml:space="preserve"> </w:t>
      </w:r>
      <w:r>
        <w:rPr>
          <w:spacing w:val="-2"/>
        </w:rPr>
        <w:t>日内，以书面形</w:t>
      </w:r>
      <w:r>
        <w:rPr/>
        <w:t xml:space="preserve"> </w:t>
      </w:r>
      <w:r>
        <w:rPr>
          <w:spacing w:val="-2"/>
        </w:rPr>
        <w:t>式通知对方，否则，由未通知方承担由此而引起的相关责任。</w:t>
      </w:r>
    </w:p>
    <w:p>
      <w:pPr>
        <w:pStyle w:val="BodyText"/>
        <w:ind w:left="504"/>
        <w:spacing w:before="261" w:line="221" w:lineRule="auto"/>
        <w:outlineLvl w:val="0"/>
        <w:rPr/>
      </w:pPr>
      <w:r>
        <w:rPr>
          <w:b/>
          <w:bCs/>
          <w:spacing w:val="-6"/>
        </w:rPr>
        <w:t>十六、</w:t>
      </w:r>
      <w:r>
        <w:rPr>
          <w:spacing w:val="-49"/>
        </w:rPr>
        <w:t xml:space="preserve"> </w:t>
      </w:r>
      <w:r>
        <w:rPr>
          <w:b/>
          <w:bCs/>
          <w:spacing w:val="-6"/>
        </w:rPr>
        <w:t>其它</w:t>
      </w:r>
    </w:p>
    <w:p>
      <w:pPr>
        <w:pStyle w:val="BodyText"/>
        <w:ind w:left="575" w:right="1997" w:firstLine="475"/>
        <w:spacing w:before="261" w:line="346" w:lineRule="auto"/>
        <w:rPr/>
      </w:pPr>
      <w:r>
        <w:rPr>
          <w:spacing w:val="-2"/>
        </w:rPr>
        <w:t>本合同正本一式</w:t>
      </w:r>
      <w:r>
        <w:rPr>
          <w:u w:val="single" w:color="auto"/>
          <w:spacing w:val="-2"/>
        </w:rPr>
        <w:t xml:space="preserve">  2  </w:t>
      </w:r>
      <w:r>
        <w:rPr>
          <w:spacing w:val="-109"/>
        </w:rPr>
        <w:t xml:space="preserve"> </w:t>
      </w:r>
      <w:r>
        <w:rPr>
          <w:spacing w:val="-2"/>
        </w:rPr>
        <w:t>份，甲方执</w:t>
      </w:r>
      <w:r>
        <w:rPr>
          <w:u w:val="single" w:color="auto"/>
          <w:spacing w:val="-2"/>
        </w:rPr>
        <w:t xml:space="preserve">  1  </w:t>
      </w:r>
      <w:r>
        <w:rPr>
          <w:spacing w:val="-110"/>
        </w:rPr>
        <w:t xml:space="preserve"> </w:t>
      </w:r>
      <w:r>
        <w:rPr>
          <w:spacing w:val="-2"/>
        </w:rPr>
        <w:t>份，乙方执</w:t>
      </w:r>
      <w:r>
        <w:rPr>
          <w:u w:val="single" w:color="auto"/>
          <w:spacing w:val="14"/>
        </w:rPr>
        <w:t xml:space="preserve">  </w:t>
      </w:r>
      <w:r>
        <w:rPr>
          <w:u w:val="single" w:color="auto"/>
          <w:spacing w:val="-2"/>
        </w:rPr>
        <w:t>1  </w:t>
      </w:r>
      <w:r>
        <w:rPr>
          <w:spacing w:val="-109"/>
        </w:rPr>
        <w:t xml:space="preserve"> </w:t>
      </w:r>
      <w:r>
        <w:rPr>
          <w:spacing w:val="-2"/>
        </w:rPr>
        <w:t>份；副本一</w:t>
      </w:r>
      <w:r>
        <w:rPr/>
        <w:t xml:space="preserve"> </w:t>
      </w:r>
      <w:r>
        <w:rPr>
          <w:spacing w:val="-5"/>
        </w:rPr>
        <w:t>式</w:t>
      </w:r>
      <w:r>
        <w:rPr>
          <w:u w:val="single" w:color="auto"/>
          <w:spacing w:val="-5"/>
        </w:rPr>
        <w:t xml:space="preserve">  2  </w:t>
      </w:r>
      <w:r>
        <w:rPr>
          <w:spacing w:val="-111"/>
        </w:rPr>
        <w:t xml:space="preserve"> </w:t>
      </w:r>
      <w:r>
        <w:rPr>
          <w:spacing w:val="-5"/>
        </w:rPr>
        <w:t>份，甲方执</w:t>
      </w:r>
      <w:r>
        <w:rPr>
          <w:u w:val="single" w:color="auto"/>
          <w:spacing w:val="13"/>
        </w:rPr>
        <w:t xml:space="preserve">  </w:t>
      </w:r>
      <w:r>
        <w:rPr>
          <w:u w:val="single" w:color="auto"/>
          <w:spacing w:val="-5"/>
        </w:rPr>
        <w:t>1  </w:t>
      </w:r>
      <w:r>
        <w:rPr>
          <w:spacing w:val="-110"/>
        </w:rPr>
        <w:t xml:space="preserve"> </w:t>
      </w:r>
      <w:r>
        <w:rPr>
          <w:spacing w:val="-5"/>
        </w:rPr>
        <w:t>份，乙方执</w:t>
      </w:r>
      <w:r>
        <w:rPr>
          <w:u w:val="single" w:color="auto"/>
          <w:spacing w:val="13"/>
        </w:rPr>
        <w:t xml:space="preserve">  </w:t>
      </w:r>
      <w:r>
        <w:rPr>
          <w:u w:val="single" w:color="auto"/>
          <w:spacing w:val="-5"/>
        </w:rPr>
        <w:t>1</w:t>
      </w:r>
      <w:r>
        <w:rPr>
          <w:u w:val="single" w:color="auto"/>
          <w:spacing w:val="121"/>
        </w:rPr>
        <w:t xml:space="preserve"> </w:t>
      </w:r>
      <w:r>
        <w:rPr>
          <w:spacing w:val="-110"/>
        </w:rPr>
        <w:t xml:space="preserve"> </w:t>
      </w:r>
      <w:r>
        <w:rPr>
          <w:spacing w:val="-5"/>
        </w:rPr>
        <w:t>份。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898"/>
        <w:spacing w:before="69" w:line="219" w:lineRule="auto"/>
        <w:rPr>
          <w:sz w:val="21"/>
          <w:szCs w:val="21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4385826</wp:posOffset>
            </wp:positionH>
            <wp:positionV relativeFrom="paragraph">
              <wp:posOffset>-901109</wp:posOffset>
            </wp:positionV>
            <wp:extent cx="1440001" cy="143999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1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749825</wp:posOffset>
            </wp:positionH>
            <wp:positionV relativeFrom="paragraph">
              <wp:posOffset>-433109</wp:posOffset>
            </wp:positionV>
            <wp:extent cx="1439999" cy="143999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b/>
          <w:bCs/>
          <w:spacing w:val="-2"/>
        </w:rPr>
        <w:t>甲</w:t>
      </w:r>
      <w:r>
        <w:rPr>
          <w:sz w:val="21"/>
          <w:szCs w:val="21"/>
          <w:spacing w:val="-2"/>
        </w:rPr>
        <w:t xml:space="preserve">    </w:t>
      </w:r>
      <w:r>
        <w:rPr>
          <w:sz w:val="21"/>
          <w:szCs w:val="21"/>
          <w:b/>
          <w:bCs/>
          <w:spacing w:val="-2"/>
        </w:rPr>
        <w:t>方：广水市公安局</w:t>
      </w:r>
      <w:r>
        <w:rPr>
          <w:sz w:val="21"/>
          <w:szCs w:val="21"/>
          <w:spacing w:val="-2"/>
        </w:rPr>
        <w:t xml:space="preserve">           </w:t>
      </w:r>
      <w:r>
        <w:rPr>
          <w:sz w:val="21"/>
          <w:szCs w:val="21"/>
          <w:spacing w:val="-3"/>
        </w:rPr>
        <w:t xml:space="preserve">    </w:t>
      </w:r>
      <w:r>
        <w:rPr>
          <w:sz w:val="21"/>
          <w:szCs w:val="21"/>
          <w:b/>
          <w:bCs/>
          <w:spacing w:val="-3"/>
        </w:rPr>
        <w:t>乙</w:t>
      </w:r>
      <w:r>
        <w:rPr>
          <w:sz w:val="21"/>
          <w:szCs w:val="21"/>
          <w:spacing w:val="2"/>
        </w:rPr>
        <w:t xml:space="preserve">    </w:t>
      </w:r>
      <w:r>
        <w:rPr>
          <w:sz w:val="21"/>
          <w:szCs w:val="21"/>
          <w:b/>
          <w:bCs/>
          <w:spacing w:val="-3"/>
        </w:rPr>
        <w:t>方：湖北壹帆信息科技有限公司</w:t>
      </w:r>
    </w:p>
    <w:p>
      <w:pPr>
        <w:pStyle w:val="BodyText"/>
        <w:ind w:left="872"/>
        <w:spacing w:before="218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6"/>
        </w:rPr>
        <w:t>单位名称（盖章</w:t>
      </w:r>
      <w:r>
        <w:rPr>
          <w:sz w:val="21"/>
          <w:szCs w:val="21"/>
          <w:b/>
          <w:bCs/>
          <w:spacing w:val="-5"/>
        </w:rPr>
        <w:t>）：</w:t>
      </w:r>
      <w:r>
        <w:rPr>
          <w:sz w:val="21"/>
          <w:szCs w:val="21"/>
        </w:rPr>
        <w:t xml:space="preserve">                   </w:t>
      </w:r>
      <w:r>
        <w:rPr>
          <w:sz w:val="21"/>
          <w:szCs w:val="21"/>
          <w:b/>
          <w:bCs/>
          <w:spacing w:val="-6"/>
        </w:rPr>
        <w:t>单位名称（盖章</w:t>
      </w:r>
      <w:r>
        <w:rPr>
          <w:sz w:val="21"/>
          <w:szCs w:val="21"/>
          <w:b/>
          <w:bCs/>
          <w:spacing w:val="-5"/>
        </w:rPr>
        <w:t>）：</w:t>
      </w:r>
    </w:p>
    <w:p>
      <w:pPr>
        <w:pStyle w:val="BodyText"/>
        <w:ind w:left="859"/>
        <w:spacing w:before="220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1"/>
        </w:rPr>
        <w:t>单位地址：</w:t>
      </w:r>
      <w:r>
        <w:rPr>
          <w:sz w:val="21"/>
          <w:szCs w:val="21"/>
          <w:spacing w:val="-1"/>
        </w:rPr>
        <w:t xml:space="preserve">                      </w:t>
      </w:r>
      <w:r>
        <w:rPr>
          <w:sz w:val="21"/>
          <w:szCs w:val="21"/>
          <w:spacing w:val="-2"/>
        </w:rPr>
        <w:t xml:space="preserve">     </w:t>
      </w:r>
      <w:r>
        <w:rPr>
          <w:sz w:val="21"/>
          <w:szCs w:val="21"/>
          <w:b/>
          <w:bCs/>
          <w:spacing w:val="-2"/>
        </w:rPr>
        <w:t>单位地址：武汉市江岸区建设大道</w:t>
      </w:r>
      <w:r>
        <w:rPr>
          <w:sz w:val="21"/>
          <w:szCs w:val="21"/>
          <w:spacing w:val="-29"/>
        </w:rPr>
        <w:t xml:space="preserve"> </w:t>
      </w:r>
      <w:r>
        <w:rPr>
          <w:sz w:val="21"/>
          <w:szCs w:val="21"/>
          <w:b/>
          <w:bCs/>
          <w:spacing w:val="-2"/>
        </w:rPr>
        <w:t>11</w:t>
      </w:r>
    </w:p>
    <w:p>
      <w:pPr>
        <w:pStyle w:val="BodyText"/>
        <w:ind w:left="2542"/>
        <w:spacing w:before="219" w:line="219" w:lineRule="auto"/>
        <w:rPr>
          <w:sz w:val="21"/>
          <w:szCs w:val="2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4337945</wp:posOffset>
            </wp:positionH>
            <wp:positionV relativeFrom="paragraph">
              <wp:posOffset>198605</wp:posOffset>
            </wp:positionV>
            <wp:extent cx="1440001" cy="72000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b/>
          <w:bCs/>
          <w:spacing w:val="-9"/>
        </w:rPr>
        <w:t>号利腾国际</w:t>
      </w:r>
      <w:r>
        <w:rPr>
          <w:sz w:val="21"/>
          <w:szCs w:val="21"/>
          <w:spacing w:val="-35"/>
        </w:rPr>
        <w:t xml:space="preserve"> </w:t>
      </w:r>
      <w:r>
        <w:rPr>
          <w:sz w:val="21"/>
          <w:szCs w:val="21"/>
          <w:b/>
          <w:bCs/>
          <w:spacing w:val="-9"/>
        </w:rPr>
        <w:t>3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b/>
          <w:bCs/>
          <w:spacing w:val="-9"/>
        </w:rPr>
        <w:t>栋/单元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  <w:b/>
          <w:bCs/>
          <w:spacing w:val="-9"/>
        </w:rPr>
        <w:t>1</w:t>
      </w:r>
      <w:r>
        <w:rPr>
          <w:sz w:val="21"/>
          <w:szCs w:val="21"/>
          <w:spacing w:val="-45"/>
        </w:rPr>
        <w:t xml:space="preserve"> </w:t>
      </w:r>
      <w:r>
        <w:rPr>
          <w:sz w:val="21"/>
          <w:szCs w:val="21"/>
          <w:b/>
          <w:bCs/>
          <w:spacing w:val="-9"/>
        </w:rPr>
        <w:t>层</w:t>
      </w:r>
      <w:r>
        <w:rPr>
          <w:sz w:val="21"/>
          <w:szCs w:val="21"/>
          <w:spacing w:val="-28"/>
        </w:rPr>
        <w:t xml:space="preserve"> </w:t>
      </w:r>
      <w:r>
        <w:rPr>
          <w:sz w:val="21"/>
          <w:szCs w:val="21"/>
          <w:b/>
          <w:bCs/>
          <w:spacing w:val="-9"/>
        </w:rPr>
        <w:t>1</w:t>
      </w:r>
      <w:r>
        <w:rPr>
          <w:sz w:val="21"/>
          <w:szCs w:val="21"/>
          <w:spacing w:val="-42"/>
        </w:rPr>
        <w:t xml:space="preserve"> </w:t>
      </w:r>
      <w:r>
        <w:rPr>
          <w:sz w:val="21"/>
          <w:szCs w:val="21"/>
          <w:b/>
          <w:bCs/>
          <w:spacing w:val="-9"/>
        </w:rPr>
        <w:t>室</w:t>
      </w:r>
    </w:p>
    <w:p>
      <w:pPr>
        <w:pStyle w:val="BodyText"/>
        <w:ind w:left="871"/>
        <w:spacing w:before="219" w:line="219" w:lineRule="auto"/>
        <w:rPr>
          <w:sz w:val="21"/>
          <w:szCs w:val="21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1267208</wp:posOffset>
            </wp:positionH>
            <wp:positionV relativeFrom="paragraph">
              <wp:posOffset>189783</wp:posOffset>
            </wp:positionV>
            <wp:extent cx="1376842" cy="682758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6842" cy="68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b/>
          <w:bCs/>
          <w:spacing w:val="-2"/>
        </w:rPr>
        <w:t>法人代表授权人(签字)：</w:t>
      </w:r>
      <w:r>
        <w:rPr>
          <w:sz w:val="21"/>
          <w:szCs w:val="21"/>
          <w:spacing w:val="-2"/>
        </w:rPr>
        <w:t xml:space="preserve">              </w:t>
      </w:r>
      <w:r>
        <w:rPr>
          <w:sz w:val="21"/>
          <w:szCs w:val="21"/>
          <w:b/>
          <w:bCs/>
          <w:spacing w:val="-2"/>
        </w:rPr>
        <w:t>法人代表授权人(签字)：</w:t>
      </w:r>
    </w:p>
    <w:p>
      <w:pPr>
        <w:pStyle w:val="BodyText"/>
        <w:ind w:left="871"/>
        <w:spacing w:before="218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7"/>
        </w:rPr>
        <w:t>联</w:t>
      </w:r>
      <w:r>
        <w:rPr>
          <w:sz w:val="21"/>
          <w:szCs w:val="21"/>
          <w:spacing w:val="-7"/>
        </w:rPr>
        <w:t xml:space="preserve"> </w:t>
      </w:r>
      <w:r>
        <w:rPr>
          <w:sz w:val="21"/>
          <w:szCs w:val="21"/>
          <w:b/>
          <w:bCs/>
          <w:spacing w:val="-7"/>
        </w:rPr>
        <w:t>系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b/>
          <w:bCs/>
          <w:spacing w:val="-7"/>
        </w:rPr>
        <w:t>人：</w:t>
      </w:r>
      <w:r>
        <w:rPr>
          <w:sz w:val="21"/>
          <w:szCs w:val="21"/>
        </w:rPr>
        <w:t xml:space="preserve">                           </w:t>
      </w:r>
      <w:r>
        <w:rPr>
          <w:sz w:val="21"/>
          <w:szCs w:val="21"/>
          <w:b/>
          <w:bCs/>
          <w:spacing w:val="-7"/>
        </w:rPr>
        <w:t>联</w:t>
      </w:r>
      <w:r>
        <w:rPr>
          <w:sz w:val="21"/>
          <w:szCs w:val="21"/>
          <w:spacing w:val="14"/>
        </w:rPr>
        <w:t xml:space="preserve"> </w:t>
      </w:r>
      <w:r>
        <w:rPr>
          <w:sz w:val="21"/>
          <w:szCs w:val="21"/>
          <w:b/>
          <w:bCs/>
          <w:spacing w:val="-7"/>
        </w:rPr>
        <w:t>系</w:t>
      </w:r>
      <w:r>
        <w:rPr>
          <w:sz w:val="21"/>
          <w:szCs w:val="21"/>
          <w:spacing w:val="10"/>
        </w:rPr>
        <w:t xml:space="preserve"> </w:t>
      </w:r>
      <w:r>
        <w:rPr>
          <w:sz w:val="21"/>
          <w:szCs w:val="21"/>
          <w:b/>
          <w:bCs/>
          <w:spacing w:val="-7"/>
        </w:rPr>
        <w:t>人：杨柳</w:t>
      </w:r>
    </w:p>
    <w:p>
      <w:pPr>
        <w:pStyle w:val="BodyText"/>
        <w:ind w:left="895"/>
        <w:spacing w:before="219" w:line="222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4"/>
        </w:rPr>
        <w:t>电</w:t>
      </w:r>
      <w:r>
        <w:rPr>
          <w:sz w:val="21"/>
          <w:szCs w:val="21"/>
          <w:spacing w:val="-4"/>
        </w:rPr>
        <w:t xml:space="preserve">    </w:t>
      </w:r>
      <w:r>
        <w:rPr>
          <w:sz w:val="21"/>
          <w:szCs w:val="21"/>
          <w:b/>
          <w:bCs/>
          <w:spacing w:val="-4"/>
        </w:rPr>
        <w:t>话：</w:t>
      </w:r>
      <w:r>
        <w:rPr>
          <w:sz w:val="21"/>
          <w:szCs w:val="21"/>
          <w:spacing w:val="-4"/>
        </w:rPr>
        <w:t xml:space="preserve">                           </w:t>
      </w:r>
      <w:r>
        <w:rPr>
          <w:sz w:val="21"/>
          <w:szCs w:val="21"/>
          <w:b/>
          <w:bCs/>
          <w:spacing w:val="-4"/>
        </w:rPr>
        <w:t>电</w:t>
      </w:r>
      <w:r>
        <w:rPr>
          <w:sz w:val="21"/>
          <w:szCs w:val="21"/>
          <w:spacing w:val="4"/>
        </w:rPr>
        <w:t xml:space="preserve">    </w:t>
      </w:r>
      <w:r>
        <w:rPr>
          <w:sz w:val="21"/>
          <w:szCs w:val="21"/>
          <w:b/>
          <w:bCs/>
          <w:spacing w:val="-4"/>
        </w:rPr>
        <w:t>话：18672264546</w:t>
      </w:r>
    </w:p>
    <w:p>
      <w:pPr>
        <w:pStyle w:val="BodyText"/>
        <w:ind w:left="869"/>
        <w:spacing w:before="216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5"/>
        </w:rPr>
        <w:t>传</w:t>
      </w:r>
      <w:r>
        <w:rPr>
          <w:sz w:val="21"/>
          <w:szCs w:val="21"/>
          <w:spacing w:val="2"/>
        </w:rPr>
        <w:t xml:space="preserve">    </w:t>
      </w:r>
      <w:r>
        <w:rPr>
          <w:sz w:val="21"/>
          <w:szCs w:val="21"/>
          <w:b/>
          <w:bCs/>
          <w:spacing w:val="-5"/>
        </w:rPr>
        <w:t>真：</w:t>
      </w:r>
      <w:r>
        <w:rPr>
          <w:sz w:val="21"/>
          <w:szCs w:val="21"/>
          <w:spacing w:val="-5"/>
        </w:rPr>
        <w:t xml:space="preserve">                           </w:t>
      </w:r>
      <w:r>
        <w:rPr>
          <w:sz w:val="21"/>
          <w:szCs w:val="21"/>
          <w:b/>
          <w:bCs/>
          <w:spacing w:val="-5"/>
        </w:rPr>
        <w:t>传</w:t>
      </w:r>
      <w:r>
        <w:rPr>
          <w:sz w:val="21"/>
          <w:szCs w:val="21"/>
          <w:spacing w:val="3"/>
        </w:rPr>
        <w:t xml:space="preserve">    </w:t>
      </w:r>
      <w:r>
        <w:rPr>
          <w:sz w:val="21"/>
          <w:szCs w:val="21"/>
          <w:b/>
          <w:bCs/>
          <w:spacing w:val="-5"/>
        </w:rPr>
        <w:t>真：</w:t>
      </w:r>
    </w:p>
    <w:p>
      <w:pPr>
        <w:pStyle w:val="BodyText"/>
        <w:ind w:left="886"/>
        <w:spacing w:before="220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6"/>
        </w:rPr>
        <w:t>邮政编码：</w:t>
      </w:r>
      <w:r>
        <w:rPr>
          <w:sz w:val="21"/>
          <w:szCs w:val="21"/>
          <w:spacing w:val="1"/>
        </w:rPr>
        <w:t xml:space="preserve">                          </w:t>
      </w:r>
      <w:r>
        <w:rPr>
          <w:sz w:val="21"/>
          <w:szCs w:val="21"/>
          <w:b/>
          <w:bCs/>
          <w:spacing w:val="-6"/>
        </w:rPr>
        <w:t>邮政编码：432700</w:t>
      </w:r>
    </w:p>
    <w:p>
      <w:pPr>
        <w:pStyle w:val="BodyText"/>
        <w:ind w:left="858"/>
        <w:spacing w:before="219" w:line="219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1"/>
        </w:rPr>
        <w:t>开户银行：</w:t>
      </w:r>
      <w:r>
        <w:rPr>
          <w:sz w:val="21"/>
          <w:szCs w:val="21"/>
          <w:spacing w:val="-1"/>
        </w:rPr>
        <w:t xml:space="preserve">                          </w:t>
      </w:r>
      <w:r>
        <w:rPr>
          <w:sz w:val="21"/>
          <w:szCs w:val="21"/>
          <w:b/>
          <w:bCs/>
          <w:spacing w:val="-1"/>
        </w:rPr>
        <w:t>开户银行：汉口银行股份有限公</w:t>
      </w:r>
      <w:r>
        <w:rPr>
          <w:sz w:val="21"/>
          <w:szCs w:val="21"/>
          <w:b/>
          <w:bCs/>
          <w:spacing w:val="-2"/>
        </w:rPr>
        <w:t>司</w:t>
      </w:r>
      <w:r>
        <w:rPr>
          <w:sz w:val="21"/>
          <w:szCs w:val="21"/>
          <w:spacing w:val="-2"/>
        </w:rPr>
        <w:t xml:space="preserve"> </w:t>
      </w:r>
      <w:r>
        <w:rPr>
          <w:sz w:val="21"/>
          <w:szCs w:val="21"/>
          <w:b/>
          <w:bCs/>
          <w:spacing w:val="-2"/>
        </w:rPr>
        <w:t>唐家</w:t>
      </w:r>
    </w:p>
    <w:p>
      <w:pPr>
        <w:pStyle w:val="BodyText"/>
        <w:ind w:left="4850"/>
        <w:spacing w:before="218" w:line="220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-5"/>
        </w:rPr>
        <w:t>墩支行</w:t>
      </w:r>
    </w:p>
    <w:p>
      <w:pPr>
        <w:spacing w:line="220" w:lineRule="auto"/>
        <w:sectPr>
          <w:pgSz w:w="11907" w:h="16838"/>
          <w:pgMar w:top="400" w:right="0" w:bottom="0" w:left="1785" w:header="0" w:footer="0" w:gutter="0"/>
        </w:sectPr>
        <w:rPr>
          <w:sz w:val="21"/>
          <w:szCs w:val="21"/>
        </w:rPr>
      </w:pPr>
    </w:p>
    <w:p>
      <w:pPr>
        <w:spacing w:before="52"/>
        <w:rPr/>
      </w:pPr>
      <w:r/>
    </w:p>
    <w:p>
      <w:pPr>
        <w:spacing w:before="51"/>
        <w:rPr/>
      </w:pPr>
      <w:r/>
    </w:p>
    <w:p>
      <w:pPr>
        <w:spacing w:before="51"/>
        <w:rPr/>
      </w:pPr>
      <w:r/>
    </w:p>
    <w:p>
      <w:pPr>
        <w:spacing w:before="51"/>
        <w:rPr/>
      </w:pPr>
      <w:r/>
    </w:p>
    <w:tbl>
      <w:tblPr>
        <w:tblStyle w:val="TableNormal"/>
        <w:tblW w:w="6591" w:type="dxa"/>
        <w:tblInd w:w="87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87"/>
        <w:gridCol w:w="2404"/>
      </w:tblGrid>
      <w:tr>
        <w:trPr>
          <w:trHeight w:val="339" w:hRule="atLeast"/>
        </w:trPr>
        <w:tc>
          <w:tcPr>
            <w:tcW w:w="4187" w:type="dxa"/>
            <w:vAlign w:val="top"/>
          </w:tcPr>
          <w:p>
            <w:pPr>
              <w:pStyle w:val="TableText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帐</w:t>
            </w:r>
            <w:r>
              <w:rPr>
                <w:sz w:val="21"/>
                <w:szCs w:val="21"/>
                <w:spacing w:val="3"/>
              </w:rPr>
              <w:t xml:space="preserve">    </w:t>
            </w:r>
            <w:r>
              <w:rPr>
                <w:sz w:val="21"/>
                <w:szCs w:val="21"/>
                <w:b/>
                <w:bCs/>
                <w:spacing w:val="-4"/>
              </w:rPr>
              <w:t>号：</w:t>
            </w:r>
            <w:r>
              <w:rPr>
                <w:sz w:val="21"/>
                <w:szCs w:val="21"/>
                <w:spacing w:val="-4"/>
              </w:rPr>
              <w:t xml:space="preserve">                        </w:t>
            </w:r>
            <w:r>
              <w:rPr>
                <w:sz w:val="21"/>
                <w:szCs w:val="21"/>
                <w:spacing w:val="-5"/>
              </w:rPr>
              <w:t xml:space="preserve">   </w:t>
            </w:r>
            <w:r>
              <w:rPr>
                <w:sz w:val="21"/>
                <w:szCs w:val="21"/>
                <w:b/>
                <w:bCs/>
                <w:spacing w:val="-5"/>
              </w:rPr>
              <w:t>帐</w:t>
            </w:r>
          </w:p>
        </w:tc>
        <w:tc>
          <w:tcPr>
            <w:tcW w:w="2404" w:type="dxa"/>
            <w:vAlign w:val="top"/>
          </w:tcPr>
          <w:p>
            <w:pPr>
              <w:pStyle w:val="TableText"/>
              <w:ind w:left="220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号：224071000130196</w:t>
            </w:r>
          </w:p>
        </w:tc>
      </w:tr>
      <w:tr>
        <w:trPr>
          <w:trHeight w:val="338" w:hRule="atLeast"/>
        </w:trPr>
        <w:tc>
          <w:tcPr>
            <w:tcW w:w="4187" w:type="dxa"/>
            <w:vAlign w:val="top"/>
          </w:tcPr>
          <w:p>
            <w:pPr>
              <w:pStyle w:val="TableText"/>
              <w:ind w:left="60"/>
              <w:spacing w:before="128" w:line="17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8"/>
              </w:rPr>
              <w:t>税</w:t>
            </w:r>
            <w:r>
              <w:rPr>
                <w:sz w:val="21"/>
                <w:szCs w:val="21"/>
                <w:spacing w:val="3"/>
              </w:rPr>
              <w:t xml:space="preserve">    </w:t>
            </w:r>
            <w:r>
              <w:rPr>
                <w:sz w:val="21"/>
                <w:szCs w:val="21"/>
                <w:b/>
                <w:bCs/>
                <w:spacing w:val="-8"/>
              </w:rPr>
              <w:t>号：</w:t>
            </w:r>
            <w:r>
              <w:rPr>
                <w:sz w:val="21"/>
                <w:szCs w:val="21"/>
                <w:spacing w:val="1"/>
              </w:rPr>
              <w:t xml:space="preserve">                         </w:t>
            </w:r>
            <w:r>
              <w:rPr>
                <w:sz w:val="21"/>
                <w:szCs w:val="21"/>
                <w:b/>
                <w:bCs/>
                <w:spacing w:val="-8"/>
              </w:rPr>
              <w:t>税</w:t>
            </w:r>
          </w:p>
        </w:tc>
        <w:tc>
          <w:tcPr>
            <w:tcW w:w="2404" w:type="dxa"/>
            <w:vAlign w:val="top"/>
          </w:tcPr>
          <w:p>
            <w:pPr>
              <w:pStyle w:val="TableText"/>
              <w:spacing w:before="128" w:line="175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号：91421102MA49QUXKX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9782"/>
        <w:spacing w:line="2090" w:lineRule="exact"/>
        <w:rPr/>
      </w:pPr>
      <w:r>
        <w:rPr>
          <w:position w:val="-41"/>
        </w:rPr>
        <w:drawing>
          <wp:inline distT="0" distB="0" distL="0" distR="0">
            <wp:extent cx="214138" cy="1327304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138" cy="13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90" w:lineRule="exact"/>
        <w:sectPr>
          <w:pgSz w:w="11907" w:h="16838"/>
          <w:pgMar w:top="400" w:right="0" w:bottom="0" w:left="1785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9784"/>
        <w:spacing w:line="1657" w:lineRule="exact"/>
        <w:rPr/>
      </w:pPr>
      <w:r>
        <w:rPr>
          <w:position w:val="-33"/>
        </w:rPr>
        <w:drawing>
          <wp:inline distT="0" distB="0" distL="0" distR="0">
            <wp:extent cx="212869" cy="105182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869" cy="10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8"/>
      <w:pgMar w:top="400" w:right="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OFD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OFD</dc:creator>
  <dcterms:created xsi:type="dcterms:W3CDTF">2024-11-21T10:14:44Z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2024-11-21T10:15:21</vt:filetime>
  </property>
</Properties>
</file>