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1281"/>
        <w:spacing w:before="253" w:line="219" w:lineRule="auto"/>
        <w:rPr>
          <w:rFonts w:ascii="SimSun" w:hAnsi="SimSun" w:eastAsia="SimSun" w:cs="SimSun"/>
          <w:sz w:val="78"/>
          <w:szCs w:val="78"/>
        </w:rPr>
      </w:pPr>
      <w:r>
        <w:rPr>
          <w:rFonts w:ascii="SimSun" w:hAnsi="SimSun" w:eastAsia="SimSun" w:cs="SimSun"/>
          <w:sz w:val="78"/>
          <w:szCs w:val="78"/>
          <w:color w:val="FE1D25"/>
          <w14:textOutline w14:w="14160" w14:cap="flat" w14:cmpd="sng">
            <w14:solidFill>
              <w14:srgbClr w14:val="FE1D25"/>
            </w14:solidFill>
            <w14:prstDash w14:val="solid"/>
            <w14:miter w14:lim="10"/>
          </w14:textOutline>
          <w:spacing w:val="68"/>
        </w:rPr>
        <w:t>民</w:t>
      </w:r>
      <w:r>
        <w:rPr>
          <w:rFonts w:ascii="SimSun" w:hAnsi="SimSun" w:eastAsia="SimSun" w:cs="SimSun"/>
          <w:sz w:val="78"/>
          <w:szCs w:val="78"/>
          <w:color w:val="FE1D25"/>
          <w:spacing w:val="68"/>
        </w:rPr>
        <w:t xml:space="preserve"> </w:t>
      </w:r>
      <w:r>
        <w:rPr>
          <w:rFonts w:ascii="SimSun" w:hAnsi="SimSun" w:eastAsia="SimSun" w:cs="SimSun"/>
          <w:sz w:val="78"/>
          <w:szCs w:val="78"/>
          <w:color w:val="FE1D25"/>
          <w14:textOutline w14:w="14160" w14:cap="flat" w14:cmpd="sng">
            <w14:solidFill>
              <w14:srgbClr w14:val="FE1D25"/>
            </w14:solidFill>
            <w14:prstDash w14:val="solid"/>
            <w14:miter w14:lim="10"/>
          </w14:textOutline>
          <w:spacing w:val="68"/>
        </w:rPr>
        <w:t>政</w:t>
      </w:r>
      <w:r>
        <w:rPr>
          <w:rFonts w:ascii="SimSun" w:hAnsi="SimSun" w:eastAsia="SimSun" w:cs="SimSun"/>
          <w:sz w:val="78"/>
          <w:szCs w:val="78"/>
          <w:color w:val="FE1D25"/>
          <w:spacing w:val="68"/>
        </w:rPr>
        <w:t xml:space="preserve"> </w:t>
      </w:r>
      <w:r>
        <w:rPr>
          <w:rFonts w:ascii="SimSun" w:hAnsi="SimSun" w:eastAsia="SimSun" w:cs="SimSun"/>
          <w:sz w:val="78"/>
          <w:szCs w:val="78"/>
          <w:color w:val="FE1D25"/>
          <w14:textOutline w14:w="14160" w14:cap="flat" w14:cmpd="sng">
            <w14:solidFill>
              <w14:srgbClr w14:val="FE1D25"/>
            </w14:solidFill>
            <w14:prstDash w14:val="solid"/>
            <w14:miter w14:lim="10"/>
          </w14:textOutline>
          <w:spacing w:val="68"/>
        </w:rPr>
        <w:t>部</w:t>
      </w:r>
      <w:r>
        <w:rPr>
          <w:rFonts w:ascii="SimSun" w:hAnsi="SimSun" w:eastAsia="SimSun" w:cs="SimSun"/>
          <w:sz w:val="78"/>
          <w:szCs w:val="78"/>
          <w:color w:val="FE1D25"/>
          <w:spacing w:val="68"/>
        </w:rPr>
        <w:t xml:space="preserve">  </w:t>
      </w:r>
      <w:r>
        <w:rPr>
          <w:rFonts w:ascii="SimSun" w:hAnsi="SimSun" w:eastAsia="SimSun" w:cs="SimSun"/>
          <w:sz w:val="78"/>
          <w:szCs w:val="78"/>
          <w:color w:val="FE1D25"/>
          <w14:textOutline w14:w="14160" w14:cap="flat" w14:cmpd="sng">
            <w14:solidFill>
              <w14:srgbClr w14:val="FE1D25"/>
            </w14:solidFill>
            <w14:prstDash w14:val="solid"/>
            <w14:miter w14:lim="10"/>
          </w14:textOutline>
          <w:spacing w:val="68"/>
        </w:rPr>
        <w:t>文</w:t>
      </w:r>
      <w:r>
        <w:rPr>
          <w:rFonts w:ascii="SimSun" w:hAnsi="SimSun" w:eastAsia="SimSun" w:cs="SimSun"/>
          <w:sz w:val="78"/>
          <w:szCs w:val="78"/>
          <w:color w:val="FE1D25"/>
          <w:spacing w:val="68"/>
        </w:rPr>
        <w:t xml:space="preserve"> </w:t>
      </w:r>
      <w:r>
        <w:rPr>
          <w:rFonts w:ascii="SimSun" w:hAnsi="SimSun" w:eastAsia="SimSun" w:cs="SimSun"/>
          <w:sz w:val="78"/>
          <w:szCs w:val="78"/>
          <w:color w:val="FE1D25"/>
          <w14:textOutline w14:w="14160" w14:cap="flat" w14:cmpd="sng">
            <w14:solidFill>
              <w14:srgbClr w14:val="FE1D25"/>
            </w14:solidFill>
            <w14:prstDash w14:val="solid"/>
            <w14:miter w14:lim="10"/>
          </w14:textOutline>
          <w:spacing w:val="68"/>
        </w:rPr>
        <w:t>件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3290"/>
        <w:spacing w:before="107" w:line="22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0"/>
        </w:rPr>
        <w:t>民</w:t>
      </w:r>
      <w:r>
        <w:rPr>
          <w:rFonts w:ascii="FangSong" w:hAnsi="FangSong" w:eastAsia="FangSong" w:cs="FangSong"/>
          <w:sz w:val="33"/>
          <w:szCs w:val="33"/>
          <w:spacing w:val="-13"/>
        </w:rPr>
        <w:t>发〔2021〕57号</w:t>
      </w:r>
    </w:p>
    <w:p>
      <w:pPr>
        <w:spacing w:before="99" w:line="60" w:lineRule="exact"/>
        <w:textAlignment w:val="center"/>
        <w:rPr/>
      </w:pPr>
      <w:r>
        <w:drawing>
          <wp:inline distT="0" distB="0" distL="0" distR="0">
            <wp:extent cx="5645157" cy="38163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45157" cy="3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left="2996"/>
        <w:spacing w:before="149"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lim="10"/>
          </w14:textOutline>
          <w:spacing w:val="-19"/>
        </w:rPr>
        <w:t>民</w:t>
      </w:r>
      <w:r>
        <w:rPr>
          <w:rFonts w:ascii="SimSun" w:hAnsi="SimSun" w:eastAsia="SimSun" w:cs="SimSun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lim="10"/>
          </w14:textOutline>
          <w:spacing w:val="-16"/>
        </w:rPr>
        <w:t>政部关于印发</w:t>
      </w:r>
    </w:p>
    <w:p>
      <w:pPr>
        <w:ind w:left="746"/>
        <w:spacing w:before="94"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lim="10"/>
          </w14:textOutline>
          <w:spacing w:val="-20"/>
        </w:rPr>
        <w:t>《</w:t>
      </w:r>
      <w:r>
        <w:rPr>
          <w:rFonts w:ascii="SimSun" w:hAnsi="SimSun" w:eastAsia="SimSun" w:cs="SimSun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lim="10"/>
          </w14:textOutline>
          <w:spacing w:val="-16"/>
        </w:rPr>
        <w:t>最低生活保障审核确认办法》的通知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spacing w:line="350" w:lineRule="auto"/>
        <w:rPr>
          <w:rFonts w:ascii="Arial"/>
          <w:sz w:val="21"/>
        </w:rPr>
      </w:pPr>
      <w:r/>
    </w:p>
    <w:p>
      <w:pPr>
        <w:ind w:left="89" w:right="31"/>
        <w:spacing w:before="108" w:line="34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6"/>
        </w:rPr>
        <w:t>各省、自治区、</w:t>
      </w:r>
      <w:r>
        <w:rPr>
          <w:rFonts w:ascii="FangSong" w:hAnsi="FangSong" w:eastAsia="FangSong" w:cs="FangSong"/>
          <w:sz w:val="33"/>
          <w:szCs w:val="33"/>
          <w:spacing w:val="3"/>
        </w:rPr>
        <w:t>直辖市民政厅(局),各计划单列市民政局，新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疆生产建设兵团民政局：</w:t>
      </w:r>
    </w:p>
    <w:p>
      <w:pPr>
        <w:ind w:left="89" w:firstLine="660"/>
        <w:spacing w:before="2" w:line="34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6"/>
        </w:rPr>
        <w:t>为</w:t>
      </w:r>
      <w:r>
        <w:rPr>
          <w:rFonts w:ascii="FangSong" w:hAnsi="FangSong" w:eastAsia="FangSong" w:cs="FangSong"/>
          <w:sz w:val="33"/>
          <w:szCs w:val="33"/>
          <w:spacing w:val="-20"/>
        </w:rPr>
        <w:t>规</w:t>
      </w:r>
      <w:r>
        <w:rPr>
          <w:rFonts w:ascii="FangSong" w:hAnsi="FangSong" w:eastAsia="FangSong" w:cs="FangSong"/>
          <w:sz w:val="33"/>
          <w:szCs w:val="33"/>
          <w:spacing w:val="-13"/>
        </w:rPr>
        <w:t>范最低生活保障审核确认流程，确保低保制度公开、公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平、公正实施，民政部制定了《最低生活保障审核确认办法》</w:t>
      </w:r>
      <w:r>
        <w:rPr>
          <w:rFonts w:ascii="FangSong" w:hAnsi="FangSong" w:eastAsia="FangSong" w:cs="FangSong"/>
          <w:sz w:val="33"/>
          <w:szCs w:val="33"/>
          <w:spacing w:val="-11"/>
        </w:rPr>
        <w:t>,</w:t>
      </w:r>
    </w:p>
    <w:p>
      <w:pPr>
        <w:ind w:left="89"/>
        <w:spacing w:before="2" w:line="21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32"/>
        </w:rPr>
        <w:t>已</w:t>
      </w:r>
      <w:r>
        <w:rPr>
          <w:rFonts w:ascii="FangSong" w:hAnsi="FangSong" w:eastAsia="FangSong" w:cs="FangSong"/>
          <w:sz w:val="33"/>
          <w:szCs w:val="33"/>
          <w:spacing w:val="-21"/>
        </w:rPr>
        <w:t>经</w:t>
      </w:r>
      <w:r>
        <w:rPr>
          <w:rFonts w:ascii="FangSong" w:hAnsi="FangSong" w:eastAsia="FangSong" w:cs="FangSong"/>
          <w:sz w:val="33"/>
          <w:szCs w:val="33"/>
          <w:spacing w:val="-16"/>
        </w:rPr>
        <w:t>2021</w:t>
      </w:r>
      <w:r>
        <w:rPr>
          <w:rFonts w:ascii="FangSong" w:hAnsi="FangSong" w:eastAsia="FangSong" w:cs="FangSong"/>
          <w:sz w:val="33"/>
          <w:szCs w:val="33"/>
          <w:spacing w:val="-1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年</w:t>
      </w:r>
      <w:r>
        <w:rPr>
          <w:rFonts w:ascii="FangSong" w:hAnsi="FangSong" w:eastAsia="FangSong" w:cs="FangSong"/>
          <w:sz w:val="33"/>
          <w:szCs w:val="33"/>
          <w:spacing w:val="-1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6</w:t>
      </w:r>
      <w:r>
        <w:rPr>
          <w:rFonts w:ascii="FangSong" w:hAnsi="FangSong" w:eastAsia="FangSong" w:cs="FangSong"/>
          <w:sz w:val="33"/>
          <w:szCs w:val="33"/>
          <w:spacing w:val="-1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月</w:t>
      </w:r>
      <w:r>
        <w:rPr>
          <w:rFonts w:ascii="FangSong" w:hAnsi="FangSong" w:eastAsia="FangSong" w:cs="FangSong"/>
          <w:sz w:val="33"/>
          <w:szCs w:val="33"/>
          <w:spacing w:val="-1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3</w:t>
      </w:r>
      <w:r>
        <w:rPr>
          <w:rFonts w:ascii="FangSong" w:hAnsi="FangSong" w:eastAsia="FangSong" w:cs="FangSong"/>
          <w:sz w:val="33"/>
          <w:szCs w:val="33"/>
          <w:spacing w:val="-1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日民政部部长办公会议审议通过，现印发给</w:t>
      </w:r>
    </w:p>
    <w:p>
      <w:pPr>
        <w:sectPr>
          <w:headerReference w:type="default" r:id="rId1"/>
          <w:pgSz w:w="11780" w:h="16930"/>
          <w:pgMar w:top="400" w:right="1307" w:bottom="0" w:left="1499" w:header="0" w:footer="0" w:gutter="0"/>
          <w:cols w:equalWidth="0" w:num="1">
            <w:col w:w="8973" w:space="0"/>
          </w:cols>
        </w:sectPr>
        <w:rPr/>
      </w:pPr>
    </w:p>
    <w:p>
      <w:pPr>
        <w:ind w:left="89"/>
        <w:spacing w:before="214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4"/>
        </w:rPr>
        <w:t>你</w:t>
      </w:r>
      <w:r>
        <w:rPr>
          <w:rFonts w:ascii="FangSong" w:hAnsi="FangSong" w:eastAsia="FangSong" w:cs="FangSong"/>
          <w:sz w:val="33"/>
          <w:szCs w:val="33"/>
          <w:spacing w:val="-10"/>
        </w:rPr>
        <w:t>们，请结合实际遵照执行。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6" w:line="2880" w:lineRule="exact"/>
        <w:textAlignment w:val="center"/>
        <w:rPr/>
      </w:pPr>
      <w:r>
        <w:drawing>
          <wp:inline distT="0" distB="0" distL="0" distR="0">
            <wp:extent cx="1879649" cy="182877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79649" cy="18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before="108" w:line="18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3"/>
        </w:rPr>
        <w:t>-1-</w:t>
      </w:r>
    </w:p>
    <w:p>
      <w:pPr>
        <w:sectPr>
          <w:type w:val="continuous"/>
          <w:pgSz w:w="11780" w:h="16930"/>
          <w:pgMar w:top="400" w:right="1307" w:bottom="0" w:left="1499" w:header="0" w:footer="0" w:gutter="0"/>
          <w:cols w:equalWidth="0" w:num="3">
            <w:col w:w="4981" w:space="100"/>
            <w:col w:w="3051" w:space="100"/>
            <w:col w:w="743" w:space="0"/>
          </w:cols>
        </w:sectPr>
        <w:rPr/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1816"/>
        <w:spacing w:before="153" w:line="1336" w:lineRule="exact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14:textOutline w14:w="8534" w14:cap="flat" w14:cmpd="sng">
            <w14:solidFill>
              <w14:srgbClr w14:val="000000"/>
            </w14:solidFill>
            <w14:prstDash w14:val="solid"/>
            <w14:miter w14:lim="10"/>
          </w14:textOutline>
          <w:spacing w:val="-29"/>
          <w:position w:val="66"/>
        </w:rPr>
        <w:t>最低生活保障审核确认办</w:t>
      </w:r>
      <w:r>
        <w:rPr>
          <w:rFonts w:ascii="SimSun" w:hAnsi="SimSun" w:eastAsia="SimSun" w:cs="SimSun"/>
          <w:sz w:val="47"/>
          <w:szCs w:val="47"/>
          <w14:textOutline w14:w="8534" w14:cap="flat" w14:cmpd="sng">
            <w14:solidFill>
              <w14:srgbClr w14:val="000000"/>
            </w14:solidFill>
            <w14:prstDash w14:val="solid"/>
            <w14:miter w14:lim="10"/>
          </w14:textOutline>
          <w:spacing w:val="-27"/>
          <w:position w:val="66"/>
        </w:rPr>
        <w:t>法</w:t>
      </w:r>
    </w:p>
    <w:p>
      <w:pPr>
        <w:ind w:left="3474"/>
        <w:spacing w:before="1" w:line="221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49"/>
        </w:rPr>
        <w:t>第</w:t>
      </w:r>
      <w:r>
        <w:rPr>
          <w:rFonts w:ascii="SimHei" w:hAnsi="SimHei" w:eastAsia="SimHei" w:cs="SimHe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46"/>
        </w:rPr>
        <w:t>一章总则</w:t>
      </w:r>
    </w:p>
    <w:p>
      <w:pPr>
        <w:spacing w:line="353" w:lineRule="auto"/>
        <w:rPr>
          <w:rFonts w:ascii="Arial"/>
          <w:sz w:val="21"/>
        </w:rPr>
      </w:pPr>
      <w:r/>
    </w:p>
    <w:p>
      <w:pPr>
        <w:spacing w:line="353" w:lineRule="auto"/>
        <w:rPr>
          <w:rFonts w:ascii="Arial"/>
          <w:sz w:val="21"/>
        </w:rPr>
      </w:pPr>
      <w:r/>
    </w:p>
    <w:p>
      <w:pPr>
        <w:ind w:right="20" w:firstLine="664"/>
        <w:spacing w:before="111" w:line="33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20"/>
        </w:rPr>
        <w:t>第一条</w:t>
      </w:r>
      <w:r>
        <w:rPr>
          <w:rFonts w:ascii="FangSong" w:hAnsi="FangSong" w:eastAsia="FangSong" w:cs="FangSong"/>
          <w:sz w:val="34"/>
          <w:szCs w:val="34"/>
          <w:spacing w:val="-20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0"/>
        </w:rPr>
        <w:t>为规范最低生活保障审核确认工作，根据《社会</w:t>
      </w:r>
      <w:r>
        <w:rPr>
          <w:rFonts w:ascii="FangSong" w:hAnsi="FangSong" w:eastAsia="FangSong" w:cs="FangSong"/>
          <w:sz w:val="34"/>
          <w:szCs w:val="34"/>
          <w:spacing w:val="-16"/>
        </w:rPr>
        <w:t>救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9"/>
        </w:rPr>
        <w:t>助</w:t>
      </w:r>
      <w:r>
        <w:rPr>
          <w:rFonts w:ascii="FangSong" w:hAnsi="FangSong" w:eastAsia="FangSong" w:cs="FangSong"/>
          <w:sz w:val="34"/>
          <w:szCs w:val="34"/>
          <w:spacing w:val="-18"/>
        </w:rPr>
        <w:t>暂行办法》《中共中央办公厅国务院办公厅印发&lt;关于改革完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41"/>
        </w:rPr>
        <w:t>善</w:t>
      </w:r>
      <w:r>
        <w:rPr>
          <w:rFonts w:ascii="FangSong" w:hAnsi="FangSong" w:eastAsia="FangSong" w:cs="FangSong"/>
          <w:sz w:val="34"/>
          <w:szCs w:val="34"/>
          <w:spacing w:val="-25"/>
        </w:rPr>
        <w:t>社会救助制度的意见&gt;的通知》及国家相关规定，制定本办法。</w:t>
      </w:r>
    </w:p>
    <w:p>
      <w:pPr>
        <w:ind w:firstLine="664"/>
        <w:spacing w:before="2" w:line="333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22"/>
        </w:rPr>
        <w:t>第</w:t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20"/>
        </w:rPr>
        <w:t>二条</w:t>
      </w:r>
      <w:r>
        <w:rPr>
          <w:rFonts w:ascii="FangSong" w:hAnsi="FangSong" w:eastAsia="FangSong" w:cs="FangSong"/>
          <w:sz w:val="34"/>
          <w:szCs w:val="34"/>
          <w:spacing w:val="-20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0"/>
        </w:rPr>
        <w:t>县级人民政府民政部门负责最低生活保障的审核确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9"/>
        </w:rPr>
        <w:t>认工作，乡镇人民政府(街道办事处)负责最低生活保障的受理</w:t>
      </w:r>
      <w:r>
        <w:rPr>
          <w:rFonts w:ascii="FangSong" w:hAnsi="FangSong" w:eastAsia="FangSong" w:cs="FangSong"/>
          <w:sz w:val="34"/>
          <w:szCs w:val="34"/>
          <w:spacing w:val="-18"/>
        </w:rPr>
        <w:t>、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8"/>
        </w:rPr>
        <w:t>初审工作</w:t>
      </w:r>
      <w:r>
        <w:rPr>
          <w:rFonts w:ascii="FangSong" w:hAnsi="FangSong" w:eastAsia="FangSong" w:cs="FangSong"/>
          <w:sz w:val="34"/>
          <w:szCs w:val="34"/>
          <w:spacing w:val="-5"/>
        </w:rPr>
        <w:t>。</w:t>
      </w:r>
      <w:r>
        <w:rPr>
          <w:rFonts w:ascii="FangSong" w:hAnsi="FangSong" w:eastAsia="FangSong" w:cs="FangSong"/>
          <w:sz w:val="34"/>
          <w:szCs w:val="34"/>
          <w:spacing w:val="-4"/>
        </w:rPr>
        <w:t>村(居)民委员会协助做好相关工作。</w:t>
      </w:r>
    </w:p>
    <w:p>
      <w:pPr>
        <w:ind w:right="167" w:firstLine="629"/>
        <w:spacing w:before="3" w:line="327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6"/>
        </w:rPr>
        <w:t>有</w:t>
      </w:r>
      <w:r>
        <w:rPr>
          <w:rFonts w:ascii="FangSong" w:hAnsi="FangSong" w:eastAsia="FangSong" w:cs="FangSong"/>
          <w:sz w:val="34"/>
          <w:szCs w:val="34"/>
          <w:spacing w:val="-13"/>
        </w:rPr>
        <w:t>条件的地方可按程序将最低生活保障审核确认权限下放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8"/>
        </w:rPr>
        <w:t>至乡</w:t>
      </w:r>
      <w:r>
        <w:rPr>
          <w:rFonts w:ascii="FangSong" w:hAnsi="FangSong" w:eastAsia="FangSong" w:cs="FangSong"/>
          <w:sz w:val="34"/>
          <w:szCs w:val="34"/>
          <w:spacing w:val="-9"/>
        </w:rPr>
        <w:t>镇人民政府(街道办事处),县级民政部门加强监督指导。</w:t>
      </w:r>
    </w:p>
    <w:p>
      <w:pPr>
        <w:ind w:right="138" w:firstLine="664"/>
        <w:spacing w:before="2" w:line="34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29"/>
        </w:rPr>
        <w:t>第</w:t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9"/>
        </w:rPr>
        <w:t>三条</w:t>
      </w:r>
      <w:r>
        <w:rPr>
          <w:rFonts w:ascii="FangSong" w:hAnsi="FangSong" w:eastAsia="FangSong" w:cs="FangSong"/>
          <w:sz w:val="34"/>
          <w:szCs w:val="34"/>
          <w:spacing w:val="-19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9"/>
        </w:rPr>
        <w:t>县级以上地方人民政府民政部门应当加强本辖区内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40"/>
        </w:rPr>
        <w:t>最</w:t>
      </w:r>
      <w:r>
        <w:rPr>
          <w:rFonts w:ascii="FangSong" w:hAnsi="FangSong" w:eastAsia="FangSong" w:cs="FangSong"/>
          <w:sz w:val="34"/>
          <w:szCs w:val="34"/>
          <w:spacing w:val="-25"/>
        </w:rPr>
        <w:t>低生活保障审核确认工作的规范管理和相关服务，促进最低生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5"/>
        </w:rPr>
        <w:t>活</w:t>
      </w:r>
      <w:r>
        <w:rPr>
          <w:rFonts w:ascii="FangSong" w:hAnsi="FangSong" w:eastAsia="FangSong" w:cs="FangSong"/>
          <w:sz w:val="34"/>
          <w:szCs w:val="34"/>
          <w:spacing w:val="-21"/>
        </w:rPr>
        <w:t>保障工作公开、公平、公正。</w:t>
      </w:r>
    </w:p>
    <w:p>
      <w:pPr>
        <w:spacing w:line="455" w:lineRule="auto"/>
        <w:rPr>
          <w:rFonts w:ascii="Arial"/>
          <w:sz w:val="21"/>
        </w:rPr>
      </w:pPr>
      <w:r/>
    </w:p>
    <w:p>
      <w:pPr>
        <w:ind w:left="3084"/>
        <w:spacing w:before="111" w:line="222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第二章申</w:t>
      </w:r>
      <w:r>
        <w:rPr>
          <w:rFonts w:ascii="SimHei" w:hAnsi="SimHei" w:eastAsia="SimHei" w:cs="SimHe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请和受理</w:t>
      </w:r>
    </w:p>
    <w:p>
      <w:pPr>
        <w:spacing w:line="352" w:lineRule="auto"/>
        <w:rPr>
          <w:rFonts w:ascii="Arial"/>
          <w:sz w:val="21"/>
        </w:rPr>
      </w:pPr>
      <w:r/>
    </w:p>
    <w:p>
      <w:pPr>
        <w:spacing w:line="353" w:lineRule="auto"/>
        <w:rPr>
          <w:rFonts w:ascii="Arial"/>
          <w:sz w:val="21"/>
        </w:rPr>
      </w:pPr>
      <w:r/>
    </w:p>
    <w:p>
      <w:pPr>
        <w:ind w:right="147" w:firstLine="664"/>
        <w:spacing w:before="110" w:line="33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38"/>
        </w:rPr>
        <w:t>第</w:t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9"/>
        </w:rPr>
        <w:t>四条</w:t>
      </w:r>
      <w:r>
        <w:rPr>
          <w:rFonts w:ascii="FangSong" w:hAnsi="FangSong" w:eastAsia="FangSong" w:cs="FangSong"/>
          <w:sz w:val="34"/>
          <w:szCs w:val="34"/>
          <w:spacing w:val="-19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9"/>
        </w:rPr>
        <w:t>申请最低生活保障以家庭为单位，由申请家庭确定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42"/>
        </w:rPr>
        <w:t>一</w:t>
      </w:r>
      <w:r>
        <w:rPr>
          <w:rFonts w:ascii="FangSong" w:hAnsi="FangSong" w:eastAsia="FangSong" w:cs="FangSong"/>
          <w:sz w:val="34"/>
          <w:szCs w:val="34"/>
          <w:spacing w:val="-25"/>
        </w:rPr>
        <w:t>名共同生活的家庭成员作为申请人，向户籍所在地乡镇人民政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9"/>
        </w:rPr>
        <w:t>府</w:t>
      </w:r>
      <w:r>
        <w:rPr>
          <w:rFonts w:ascii="FangSong" w:hAnsi="FangSong" w:eastAsia="FangSong" w:cs="FangSong"/>
          <w:sz w:val="34"/>
          <w:szCs w:val="34"/>
          <w:spacing w:val="-7"/>
        </w:rPr>
        <w:t>(街道办事处)提出书面申请;实施网上申请受理的地方，可</w:t>
      </w:r>
    </w:p>
    <w:p>
      <w:pPr>
        <w:sectPr>
          <w:headerReference w:type="default" r:id="rId4"/>
          <w:footerReference w:type="default" r:id="rId5"/>
          <w:pgSz w:w="11780" w:h="16950"/>
          <w:pgMar w:top="400" w:right="1509" w:bottom="1512" w:left="1300" w:header="0" w:footer="1145" w:gutter="0"/>
        </w:sectPr>
        <w:rPr/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before="110"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8"/>
        </w:rPr>
        <w:t>以</w:t>
      </w:r>
      <w:r>
        <w:rPr>
          <w:rFonts w:ascii="FangSong" w:hAnsi="FangSong" w:eastAsia="FangSong" w:cs="FangSong"/>
          <w:sz w:val="34"/>
          <w:szCs w:val="34"/>
          <w:spacing w:val="-20"/>
        </w:rPr>
        <w:t>通过互联网提出申请。</w:t>
      </w:r>
    </w:p>
    <w:p>
      <w:pPr>
        <w:ind w:right="89" w:firstLine="644"/>
        <w:spacing w:before="176" w:line="33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22"/>
        </w:rPr>
        <w:t>第</w:t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8"/>
        </w:rPr>
        <w:t>五</w:t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1"/>
        </w:rPr>
        <w:t>条</w:t>
      </w:r>
      <w:r>
        <w:rPr>
          <w:rFonts w:ascii="FangSong" w:hAnsi="FangSong" w:eastAsia="FangSong" w:cs="FangSong"/>
          <w:sz w:val="34"/>
          <w:szCs w:val="34"/>
          <w:spacing w:val="-11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1"/>
        </w:rPr>
        <w:t>共同生活的家庭成员户籍所在地不在同一省(自治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9"/>
        </w:rPr>
        <w:t>区、直辖市)的，可以由其中一个户籍所在地与经常居住地一</w:t>
      </w:r>
      <w:r>
        <w:rPr>
          <w:rFonts w:ascii="FangSong" w:hAnsi="FangSong" w:eastAsia="FangSong" w:cs="FangSong"/>
          <w:sz w:val="34"/>
          <w:szCs w:val="34"/>
          <w:spacing w:val="-17"/>
        </w:rPr>
        <w:t>致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8"/>
        </w:rPr>
        <w:t>的家庭成员向其户籍所在地提出申请;共同生活的家庭成员户</w:t>
      </w:r>
      <w:r>
        <w:rPr>
          <w:rFonts w:ascii="FangSong" w:hAnsi="FangSong" w:eastAsia="FangSong" w:cs="FangSong"/>
          <w:sz w:val="34"/>
          <w:szCs w:val="34"/>
          <w:spacing w:val="-17"/>
        </w:rPr>
        <w:t>籍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39"/>
        </w:rPr>
        <w:t>所</w:t>
      </w:r>
      <w:r>
        <w:rPr>
          <w:rFonts w:ascii="FangSong" w:hAnsi="FangSong" w:eastAsia="FangSong" w:cs="FangSong"/>
          <w:sz w:val="34"/>
          <w:szCs w:val="34"/>
          <w:spacing w:val="-23"/>
        </w:rPr>
        <w:t>在地与经常居住地均不一致的，可由任一家庭成员向其户籍所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37"/>
        </w:rPr>
        <w:t>在</w:t>
      </w:r>
      <w:r>
        <w:rPr>
          <w:rFonts w:ascii="FangSong" w:hAnsi="FangSong" w:eastAsia="FangSong" w:cs="FangSong"/>
          <w:sz w:val="34"/>
          <w:szCs w:val="34"/>
          <w:spacing w:val="-23"/>
        </w:rPr>
        <w:t>地提出申请。最低生活保障审核确认、资金发放等工作由申请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4"/>
        </w:rPr>
        <w:t>受</w:t>
      </w:r>
      <w:r>
        <w:rPr>
          <w:rFonts w:ascii="FangSong" w:hAnsi="FangSong" w:eastAsia="FangSong" w:cs="FangSong"/>
          <w:sz w:val="34"/>
          <w:szCs w:val="34"/>
          <w:spacing w:val="-21"/>
        </w:rPr>
        <w:t>理</w:t>
      </w:r>
      <w:r>
        <w:rPr>
          <w:rFonts w:ascii="FangSong" w:hAnsi="FangSong" w:eastAsia="FangSong" w:cs="FangSong"/>
          <w:sz w:val="34"/>
          <w:szCs w:val="34"/>
          <w:spacing w:val="-12"/>
        </w:rPr>
        <w:t>地县级人民政府民政部门和乡镇人民政府(街道办事处)负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8"/>
        </w:rPr>
        <w:t>责，其他有关县级人民政府民政部门和乡镇人民政府(街道办</w:t>
      </w:r>
      <w:r>
        <w:rPr>
          <w:rFonts w:ascii="FangSong" w:hAnsi="FangSong" w:eastAsia="FangSong" w:cs="FangSong"/>
          <w:sz w:val="34"/>
          <w:szCs w:val="34"/>
          <w:spacing w:val="-17"/>
        </w:rPr>
        <w:t>事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8"/>
        </w:rPr>
        <w:t>处</w:t>
      </w:r>
      <w:r>
        <w:rPr>
          <w:rFonts w:ascii="FangSong" w:hAnsi="FangSong" w:eastAsia="FangSong" w:cs="FangSong"/>
          <w:sz w:val="34"/>
          <w:szCs w:val="34"/>
          <w:spacing w:val="-7"/>
        </w:rPr>
        <w:t>)应当配合做好相关工作。</w:t>
      </w:r>
    </w:p>
    <w:p>
      <w:pPr>
        <w:ind w:firstLine="640"/>
        <w:spacing w:line="337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35"/>
        </w:rPr>
        <w:t>共</w:t>
      </w:r>
      <w:r>
        <w:rPr>
          <w:rFonts w:ascii="FangSong" w:hAnsi="FangSong" w:eastAsia="FangSong" w:cs="FangSong"/>
          <w:sz w:val="34"/>
          <w:szCs w:val="34"/>
          <w:spacing w:val="-19"/>
        </w:rPr>
        <w:t>同生活的家庭成员户籍所在地在同一省(自治区、直辖市)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0"/>
        </w:rPr>
        <w:t>但</w:t>
      </w:r>
      <w:r>
        <w:rPr>
          <w:rFonts w:ascii="FangSong" w:hAnsi="FangSong" w:eastAsia="FangSong" w:cs="FangSong"/>
          <w:sz w:val="34"/>
          <w:szCs w:val="34"/>
          <w:spacing w:val="-11"/>
        </w:rPr>
        <w:t>不在同一县(市、区、旗)的，最低生活保障的申请受理、审</w:t>
      </w:r>
    </w:p>
    <w:p>
      <w:pPr>
        <w:spacing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2"/>
        </w:rPr>
        <w:t>核</w:t>
      </w:r>
      <w:r>
        <w:rPr>
          <w:rFonts w:ascii="FangSong" w:hAnsi="FangSong" w:eastAsia="FangSong" w:cs="FangSong"/>
          <w:sz w:val="34"/>
          <w:szCs w:val="34"/>
          <w:spacing w:val="-8"/>
        </w:rPr>
        <w:t>确</w:t>
      </w:r>
      <w:r>
        <w:rPr>
          <w:rFonts w:ascii="FangSong" w:hAnsi="FangSong" w:eastAsia="FangSong" w:cs="FangSong"/>
          <w:sz w:val="34"/>
          <w:szCs w:val="34"/>
          <w:spacing w:val="-6"/>
        </w:rPr>
        <w:t>认等工作按照各省(自治区、直辖市)有关规定执行。</w:t>
      </w:r>
    </w:p>
    <w:p>
      <w:pPr>
        <w:ind w:right="59" w:firstLine="640"/>
        <w:spacing w:before="184" w:line="33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0"/>
        </w:rPr>
        <w:t>有条件的地区可以有序推进持有居住证人员在居住地申</w:t>
      </w:r>
      <w:r>
        <w:rPr>
          <w:rFonts w:ascii="FangSong" w:hAnsi="FangSong" w:eastAsia="FangSong" w:cs="FangSong"/>
          <w:sz w:val="34"/>
          <w:szCs w:val="34"/>
          <w:spacing w:val="-8"/>
        </w:rPr>
        <w:t>办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4"/>
        </w:rPr>
        <w:t>最</w:t>
      </w:r>
      <w:r>
        <w:rPr>
          <w:rFonts w:ascii="FangSong" w:hAnsi="FangSong" w:eastAsia="FangSong" w:cs="FangSong"/>
          <w:sz w:val="34"/>
          <w:szCs w:val="34"/>
          <w:spacing w:val="-19"/>
        </w:rPr>
        <w:t>低生活保障。</w:t>
      </w:r>
    </w:p>
    <w:p>
      <w:pPr>
        <w:ind w:left="644"/>
        <w:spacing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第六条</w:t>
      </w:r>
      <w:r>
        <w:rPr>
          <w:rFonts w:ascii="FangSong" w:hAnsi="FangSong" w:eastAsia="FangSong" w:cs="FangSong"/>
          <w:sz w:val="34"/>
          <w:szCs w:val="34"/>
          <w:spacing w:val="-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4"/>
        </w:rPr>
        <w:t>共同生活的</w:t>
      </w:r>
      <w:r>
        <w:rPr>
          <w:rFonts w:ascii="FangSong" w:hAnsi="FangSong" w:eastAsia="FangSong" w:cs="FangSong"/>
          <w:sz w:val="34"/>
          <w:szCs w:val="34"/>
          <w:spacing w:val="-2"/>
        </w:rPr>
        <w:t>家庭成员申请有困难的，可以委托村</w:t>
      </w:r>
    </w:p>
    <w:p>
      <w:pPr>
        <w:ind w:right="39" w:firstLine="140"/>
        <w:spacing w:before="195" w:line="33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8"/>
        </w:rPr>
        <w:t>(</w:t>
      </w:r>
      <w:r>
        <w:rPr>
          <w:rFonts w:ascii="FangSong" w:hAnsi="FangSong" w:eastAsia="FangSong" w:cs="FangSong"/>
          <w:sz w:val="34"/>
          <w:szCs w:val="34"/>
          <w:spacing w:val="-17"/>
        </w:rPr>
        <w:t>居</w:t>
      </w:r>
      <w:r>
        <w:rPr>
          <w:rFonts w:ascii="FangSong" w:hAnsi="FangSong" w:eastAsia="FangSong" w:cs="FangSong"/>
          <w:sz w:val="34"/>
          <w:szCs w:val="34"/>
          <w:spacing w:val="-14"/>
        </w:rPr>
        <w:t>)民委员会或者其他人代为提出申请。委托申请的，应当办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5"/>
        </w:rPr>
        <w:t>理</w:t>
      </w:r>
      <w:r>
        <w:rPr>
          <w:rFonts w:ascii="FangSong" w:hAnsi="FangSong" w:eastAsia="FangSong" w:cs="FangSong"/>
          <w:sz w:val="34"/>
          <w:szCs w:val="34"/>
          <w:spacing w:val="-19"/>
        </w:rPr>
        <w:t>相应委托手续。</w:t>
      </w:r>
    </w:p>
    <w:p>
      <w:pPr>
        <w:ind w:right="76" w:firstLine="640"/>
        <w:spacing w:before="2" w:line="33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3"/>
        </w:rPr>
        <w:t>乡镇人民政府(街道办事处)、村(居)民委员会在工</w:t>
      </w:r>
      <w:r>
        <w:rPr>
          <w:rFonts w:ascii="FangSong" w:hAnsi="FangSong" w:eastAsia="FangSong" w:cs="FangSong"/>
          <w:sz w:val="34"/>
          <w:szCs w:val="34"/>
          <w:spacing w:val="2"/>
        </w:rPr>
        <w:t>作</w:t>
      </w:r>
      <w:r>
        <w:rPr>
          <w:rFonts w:ascii="FangSong" w:hAnsi="FangSong" w:eastAsia="FangSong" w:cs="FangSong"/>
          <w:sz w:val="34"/>
          <w:szCs w:val="34"/>
        </w:rPr>
        <w:t>中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6"/>
        </w:rPr>
        <w:t>发</w:t>
      </w:r>
      <w:r>
        <w:rPr>
          <w:rFonts w:ascii="FangSong" w:hAnsi="FangSong" w:eastAsia="FangSong" w:cs="FangSong"/>
          <w:sz w:val="34"/>
          <w:szCs w:val="34"/>
          <w:spacing w:val="-23"/>
        </w:rPr>
        <w:t>现困难家庭可能符合条件，但是未申请最低生活保障的，应当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8"/>
        </w:rPr>
        <w:t>主</w:t>
      </w:r>
      <w:r>
        <w:rPr>
          <w:rFonts w:ascii="FangSong" w:hAnsi="FangSong" w:eastAsia="FangSong" w:cs="FangSong"/>
          <w:sz w:val="34"/>
          <w:szCs w:val="34"/>
          <w:spacing w:val="-19"/>
        </w:rPr>
        <w:t>动告知其共同生活的家庭成员相关政策。</w:t>
      </w:r>
    </w:p>
    <w:p>
      <w:pPr>
        <w:ind w:left="644"/>
        <w:spacing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23"/>
        </w:rPr>
        <w:t>第</w:t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20"/>
        </w:rPr>
        <w:t>七条</w:t>
      </w:r>
      <w:r>
        <w:rPr>
          <w:rFonts w:ascii="FangSong" w:hAnsi="FangSong" w:eastAsia="FangSong" w:cs="FangSong"/>
          <w:sz w:val="34"/>
          <w:szCs w:val="34"/>
          <w:spacing w:val="-20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0"/>
        </w:rPr>
        <w:t>共同生活的家庭成员包括：</w:t>
      </w:r>
    </w:p>
    <w:p>
      <w:pPr>
        <w:sectPr>
          <w:footerReference w:type="default" r:id="rId6"/>
          <w:pgSz w:w="11780" w:h="16960"/>
          <w:pgMar w:top="400" w:right="1238" w:bottom="1345" w:left="1589" w:header="0" w:footer="898" w:gutter="0"/>
        </w:sectPr>
        <w:rPr/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750"/>
        <w:spacing w:before="111" w:line="223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29"/>
        </w:rPr>
        <w:t>(一)配偶</w:t>
      </w:r>
      <w:r>
        <w:rPr>
          <w:rFonts w:ascii="FangSong" w:hAnsi="FangSong" w:eastAsia="FangSong" w:cs="FangSong"/>
          <w:sz w:val="34"/>
          <w:szCs w:val="34"/>
          <w:spacing w:val="28"/>
        </w:rPr>
        <w:t>;</w:t>
      </w:r>
    </w:p>
    <w:p>
      <w:pPr>
        <w:ind w:left="750"/>
        <w:spacing w:before="198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15"/>
        </w:rPr>
        <w:t>(</w:t>
      </w:r>
      <w:r>
        <w:rPr>
          <w:rFonts w:ascii="FangSong" w:hAnsi="FangSong" w:eastAsia="FangSong" w:cs="FangSong"/>
          <w:sz w:val="34"/>
          <w:szCs w:val="34"/>
          <w:spacing w:val="11"/>
        </w:rPr>
        <w:t>二)未成年子女;</w:t>
      </w:r>
    </w:p>
    <w:p>
      <w:pPr>
        <w:ind w:right="87" w:firstLine="750"/>
        <w:spacing w:before="193" w:line="33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8"/>
        </w:rPr>
        <w:t>(</w:t>
      </w:r>
      <w:r>
        <w:rPr>
          <w:rFonts w:ascii="FangSong" w:hAnsi="FangSong" w:eastAsia="FangSong" w:cs="FangSong"/>
          <w:sz w:val="34"/>
          <w:szCs w:val="34"/>
          <w:spacing w:val="-16"/>
        </w:rPr>
        <w:t>三</w:t>
      </w:r>
      <w:r>
        <w:rPr>
          <w:rFonts w:ascii="FangSong" w:hAnsi="FangSong" w:eastAsia="FangSong" w:cs="FangSong"/>
          <w:sz w:val="34"/>
          <w:szCs w:val="34"/>
          <w:spacing w:val="-14"/>
        </w:rPr>
        <w:t>)已成年但不能独立生活的子女，包括在校接受全日制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0"/>
        </w:rPr>
        <w:t>本</w:t>
      </w:r>
      <w:r>
        <w:rPr>
          <w:rFonts w:ascii="FangSong" w:hAnsi="FangSong" w:eastAsia="FangSong" w:cs="FangSong"/>
          <w:sz w:val="34"/>
          <w:szCs w:val="34"/>
          <w:spacing w:val="-16"/>
        </w:rPr>
        <w:t>科及以下学历教育的子女;</w:t>
      </w:r>
    </w:p>
    <w:p>
      <w:pPr>
        <w:ind w:right="73" w:firstLine="750"/>
        <w:spacing w:line="335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5"/>
        </w:rPr>
        <w:t>(</w:t>
      </w:r>
      <w:r>
        <w:rPr>
          <w:rFonts w:ascii="FangSong" w:hAnsi="FangSong" w:eastAsia="FangSong" w:cs="FangSong"/>
          <w:sz w:val="34"/>
          <w:szCs w:val="34"/>
          <w:spacing w:val="-14"/>
        </w:rPr>
        <w:t>四)其他具有法定赡养、扶养、抚养义务关系并长期共同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0"/>
        </w:rPr>
        <w:t>居</w:t>
      </w:r>
      <w:r>
        <w:rPr>
          <w:rFonts w:ascii="FangSong" w:hAnsi="FangSong" w:eastAsia="FangSong" w:cs="FangSong"/>
          <w:sz w:val="34"/>
          <w:szCs w:val="34"/>
          <w:spacing w:val="-16"/>
        </w:rPr>
        <w:t>住的人员。</w:t>
      </w:r>
    </w:p>
    <w:p>
      <w:pPr>
        <w:ind w:left="660"/>
        <w:spacing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6"/>
        </w:rPr>
        <w:t>下</w:t>
      </w:r>
      <w:r>
        <w:rPr>
          <w:rFonts w:ascii="FangSong" w:hAnsi="FangSong" w:eastAsia="FangSong" w:cs="FangSong"/>
          <w:sz w:val="34"/>
          <w:szCs w:val="34"/>
          <w:spacing w:val="-19"/>
        </w:rPr>
        <w:t>列人员不计入共同生活的家庭成员：</w:t>
      </w:r>
    </w:p>
    <w:p>
      <w:pPr>
        <w:ind w:right="120" w:firstLine="750"/>
        <w:spacing w:before="161" w:line="335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4"/>
        </w:rPr>
        <w:t>(一)连续三年以上(</w:t>
      </w:r>
      <w:r>
        <w:rPr>
          <w:rFonts w:ascii="FangSong" w:hAnsi="FangSong" w:eastAsia="FangSong" w:cs="FangSong"/>
          <w:sz w:val="34"/>
          <w:szCs w:val="34"/>
          <w:spacing w:val="-2"/>
        </w:rPr>
        <w:t>含三年)脱离家庭独立生活的宗教教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7"/>
        </w:rPr>
        <w:t>职</w:t>
      </w:r>
      <w:r>
        <w:rPr>
          <w:rFonts w:ascii="FangSong" w:hAnsi="FangSong" w:eastAsia="FangSong" w:cs="FangSong"/>
          <w:sz w:val="34"/>
          <w:szCs w:val="34"/>
          <w:spacing w:val="-4"/>
        </w:rPr>
        <w:t>人员;</w:t>
      </w:r>
    </w:p>
    <w:p>
      <w:pPr>
        <w:ind w:right="102" w:firstLine="750"/>
        <w:spacing w:before="1" w:line="337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0"/>
        </w:rPr>
        <w:t>(</w:t>
      </w:r>
      <w:r>
        <w:rPr>
          <w:rFonts w:ascii="FangSong" w:hAnsi="FangSong" w:eastAsia="FangSong" w:cs="FangSong"/>
          <w:sz w:val="34"/>
          <w:szCs w:val="34"/>
          <w:spacing w:val="-15"/>
        </w:rPr>
        <w:t>二)在监狱内服刑、在戒毒所强制隔离戒毒或者宣告失踪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9"/>
        </w:rPr>
        <w:t>人</w:t>
      </w:r>
      <w:r>
        <w:rPr>
          <w:rFonts w:ascii="FangSong" w:hAnsi="FangSong" w:eastAsia="FangSong" w:cs="FangSong"/>
          <w:sz w:val="34"/>
          <w:szCs w:val="34"/>
          <w:spacing w:val="-7"/>
        </w:rPr>
        <w:t>员;</w:t>
      </w:r>
    </w:p>
    <w:p>
      <w:pPr>
        <w:ind w:left="750"/>
        <w:spacing w:line="621" w:lineRule="exact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8"/>
          <w:position w:val="20"/>
        </w:rPr>
        <w:t>(</w:t>
      </w:r>
      <w:r>
        <w:rPr>
          <w:rFonts w:ascii="FangSong" w:hAnsi="FangSong" w:eastAsia="FangSong" w:cs="FangSong"/>
          <w:sz w:val="34"/>
          <w:szCs w:val="34"/>
          <w:spacing w:val="-18"/>
          <w:position w:val="20"/>
        </w:rPr>
        <w:t>三</w:t>
      </w:r>
      <w:r>
        <w:rPr>
          <w:rFonts w:ascii="FangSong" w:hAnsi="FangSong" w:eastAsia="FangSong" w:cs="FangSong"/>
          <w:sz w:val="34"/>
          <w:szCs w:val="34"/>
          <w:spacing w:val="-14"/>
          <w:position w:val="20"/>
        </w:rPr>
        <w:t>)省级人民政府民政部门根据本条原则和有关程序认定</w:t>
      </w:r>
    </w:p>
    <w:p>
      <w:pPr>
        <w:spacing w:before="1" w:line="22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2"/>
        </w:rPr>
        <w:t>的</w:t>
      </w:r>
      <w:r>
        <w:rPr>
          <w:rFonts w:ascii="FangSong" w:hAnsi="FangSong" w:eastAsia="FangSong" w:cs="FangSong"/>
          <w:sz w:val="34"/>
          <w:szCs w:val="34"/>
          <w:spacing w:val="-19"/>
        </w:rPr>
        <w:t>其他人员。</w:t>
      </w:r>
    </w:p>
    <w:p>
      <w:pPr>
        <w:ind w:left="704"/>
        <w:spacing w:before="169"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27"/>
        </w:rPr>
        <w:t>第</w:t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9"/>
        </w:rPr>
        <w:t>八条</w:t>
      </w:r>
      <w:r>
        <w:rPr>
          <w:rFonts w:ascii="FangSong" w:hAnsi="FangSong" w:eastAsia="FangSong" w:cs="FangSong"/>
          <w:sz w:val="34"/>
          <w:szCs w:val="34"/>
          <w:spacing w:val="-19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9"/>
        </w:rPr>
        <w:t>符合下列情形之一的人员，可以单独提出申请：</w:t>
      </w:r>
    </w:p>
    <w:p>
      <w:pPr>
        <w:ind w:right="51" w:firstLine="750"/>
        <w:spacing w:before="186" w:line="326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0"/>
        </w:rPr>
        <w:t>(</w:t>
      </w:r>
      <w:r>
        <w:rPr>
          <w:rFonts w:ascii="FangSong" w:hAnsi="FangSong" w:eastAsia="FangSong" w:cs="FangSong"/>
          <w:sz w:val="34"/>
          <w:szCs w:val="34"/>
          <w:spacing w:val="-16"/>
        </w:rPr>
        <w:t>一)最低生活保障边缘家庭中持有中华人民共和国残疾人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7"/>
        </w:rPr>
        <w:t>证的一级、二级重度残疾人和三级智力残疾人、三级精神残疾人;</w:t>
      </w:r>
    </w:p>
    <w:p>
      <w:pPr>
        <w:ind w:right="98" w:firstLine="750"/>
        <w:spacing w:line="325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6"/>
        </w:rPr>
        <w:t>(</w:t>
      </w:r>
      <w:r>
        <w:rPr>
          <w:rFonts w:ascii="FangSong" w:hAnsi="FangSong" w:eastAsia="FangSong" w:cs="FangSong"/>
          <w:sz w:val="34"/>
          <w:szCs w:val="34"/>
          <w:spacing w:val="-15"/>
        </w:rPr>
        <w:t>二)最低生活保障边缘家庭中患有当地有关部门认定的重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6"/>
        </w:rPr>
        <w:t>特</w:t>
      </w:r>
      <w:r>
        <w:rPr>
          <w:rFonts w:ascii="FangSong" w:hAnsi="FangSong" w:eastAsia="FangSong" w:cs="FangSong"/>
          <w:sz w:val="34"/>
          <w:szCs w:val="34"/>
          <w:spacing w:val="-11"/>
        </w:rPr>
        <w:t>大疾病的人员;</w:t>
      </w:r>
    </w:p>
    <w:p>
      <w:pPr>
        <w:ind w:right="120" w:firstLine="750"/>
        <w:spacing w:before="4" w:line="326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4"/>
        </w:rPr>
        <w:t>(三)脱离家庭、在宗</w:t>
      </w:r>
      <w:r>
        <w:rPr>
          <w:rFonts w:ascii="FangSong" w:hAnsi="FangSong" w:eastAsia="FangSong" w:cs="FangSong"/>
          <w:sz w:val="34"/>
          <w:szCs w:val="34"/>
          <w:spacing w:val="-2"/>
        </w:rPr>
        <w:t>教场所居住三年以上(含三年)的生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3"/>
        </w:rPr>
        <w:t>活困难的宗教教职人员;</w:t>
      </w:r>
    </w:p>
    <w:p>
      <w:pPr>
        <w:ind w:left="870"/>
        <w:spacing w:before="1" w:line="22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3"/>
        </w:rPr>
        <w:t>(四)县级以上人民政府民政部门规定的其他特殊困难</w:t>
      </w:r>
      <w:r>
        <w:rPr>
          <w:rFonts w:ascii="FangSong" w:hAnsi="FangSong" w:eastAsia="FangSong" w:cs="FangSong"/>
          <w:sz w:val="34"/>
          <w:szCs w:val="34"/>
        </w:rPr>
        <w:t>人</w:t>
      </w:r>
    </w:p>
    <w:p>
      <w:pPr>
        <w:sectPr>
          <w:footerReference w:type="default" r:id="rId7"/>
          <w:pgSz w:w="11780" w:h="16980"/>
          <w:pgMar w:top="400" w:right="1471" w:bottom="1252" w:left="1349" w:header="0" w:footer="978" w:gutter="0"/>
        </w:sectPr>
        <w:rPr/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before="111" w:line="224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9"/>
        </w:rPr>
        <w:t>员</w:t>
      </w:r>
      <w:r>
        <w:rPr>
          <w:rFonts w:ascii="FangSong" w:hAnsi="FangSong" w:eastAsia="FangSong" w:cs="FangSong"/>
          <w:sz w:val="34"/>
          <w:szCs w:val="34"/>
          <w:spacing w:val="-17"/>
        </w:rPr>
        <w:t>。</w:t>
      </w:r>
    </w:p>
    <w:p>
      <w:pPr>
        <w:ind w:right="20" w:firstLine="640"/>
        <w:spacing w:before="172" w:line="334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3"/>
        </w:rPr>
        <w:t>最低生活保障边缘家庭一般指不符合最低生活保障条件，</w:t>
      </w:r>
      <w:r>
        <w:rPr>
          <w:rFonts w:ascii="FangSong" w:hAnsi="FangSong" w:eastAsia="FangSong" w:cs="FangSong"/>
          <w:sz w:val="34"/>
          <w:szCs w:val="34"/>
          <w:spacing w:val="-22"/>
        </w:rPr>
        <w:t>家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5"/>
        </w:rPr>
        <w:t>庭</w:t>
      </w:r>
      <w:r>
        <w:rPr>
          <w:rFonts w:ascii="FangSong" w:hAnsi="FangSong" w:eastAsia="FangSong" w:cs="FangSong"/>
          <w:sz w:val="34"/>
          <w:szCs w:val="34"/>
          <w:spacing w:val="-16"/>
        </w:rPr>
        <w:t>人均收入低于当地最低生活保障标准1.5倍，且财产状况符合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5"/>
        </w:rPr>
        <w:t>相</w:t>
      </w:r>
      <w:r>
        <w:rPr>
          <w:rFonts w:ascii="FangSong" w:hAnsi="FangSong" w:eastAsia="FangSong" w:cs="FangSong"/>
          <w:sz w:val="34"/>
          <w:szCs w:val="34"/>
          <w:spacing w:val="-19"/>
        </w:rPr>
        <w:t>关规定的家庭。</w:t>
      </w:r>
    </w:p>
    <w:p>
      <w:pPr>
        <w:ind w:right="21" w:firstLine="644"/>
        <w:spacing w:before="1" w:line="33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32"/>
        </w:rPr>
        <w:t>第</w:t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7"/>
        </w:rPr>
        <w:t>九</w:t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6"/>
        </w:rPr>
        <w:t>条</w:t>
      </w:r>
      <w:r>
        <w:rPr>
          <w:rFonts w:ascii="FangSong" w:hAnsi="FangSong" w:eastAsia="FangSong" w:cs="FangSong"/>
          <w:sz w:val="34"/>
          <w:szCs w:val="34"/>
          <w:spacing w:val="-16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6"/>
        </w:rPr>
        <w:t>申请最低生活保障，共同生活的家庭成员应当履行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9"/>
        </w:rPr>
        <w:t>以</w:t>
      </w:r>
      <w:r>
        <w:rPr>
          <w:rFonts w:ascii="FangSong" w:hAnsi="FangSong" w:eastAsia="FangSong" w:cs="FangSong"/>
          <w:sz w:val="34"/>
          <w:szCs w:val="34"/>
          <w:spacing w:val="-27"/>
        </w:rPr>
        <w:t>下义务：</w:t>
      </w:r>
    </w:p>
    <w:p>
      <w:pPr>
        <w:ind w:left="760"/>
        <w:spacing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1"/>
        </w:rPr>
        <w:t>(一)按规定提交相关申请材</w:t>
      </w:r>
      <w:r>
        <w:rPr>
          <w:rFonts w:ascii="FangSong" w:hAnsi="FangSong" w:eastAsia="FangSong" w:cs="FangSong"/>
          <w:sz w:val="34"/>
          <w:szCs w:val="34"/>
        </w:rPr>
        <w:t>料;</w:t>
      </w:r>
    </w:p>
    <w:p>
      <w:pPr>
        <w:ind w:left="760"/>
        <w:spacing w:before="196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6"/>
        </w:rPr>
        <w:t>(</w:t>
      </w:r>
      <w:r>
        <w:rPr>
          <w:rFonts w:ascii="FangSong" w:hAnsi="FangSong" w:eastAsia="FangSong" w:cs="FangSong"/>
          <w:sz w:val="34"/>
          <w:szCs w:val="34"/>
          <w:spacing w:val="-4"/>
        </w:rPr>
        <w:t>二)承诺所提供的信息真实、完整;</w:t>
      </w:r>
    </w:p>
    <w:p>
      <w:pPr>
        <w:ind w:left="760"/>
        <w:spacing w:before="190" w:line="22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2"/>
        </w:rPr>
        <w:t>(三</w:t>
      </w:r>
      <w:r>
        <w:rPr>
          <w:rFonts w:ascii="FangSong" w:hAnsi="FangSong" w:eastAsia="FangSong" w:cs="FangSong"/>
          <w:sz w:val="34"/>
          <w:szCs w:val="34"/>
          <w:spacing w:val="-6"/>
        </w:rPr>
        <w:t>)履行授权核对其家庭经济状况的相关手续;</w:t>
      </w:r>
    </w:p>
    <w:p>
      <w:pPr>
        <w:ind w:left="760"/>
        <w:spacing w:before="193" w:line="22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9"/>
        </w:rPr>
        <w:t>(</w:t>
      </w:r>
      <w:r>
        <w:rPr>
          <w:rFonts w:ascii="FangSong" w:hAnsi="FangSong" w:eastAsia="FangSong" w:cs="FangSong"/>
          <w:sz w:val="34"/>
          <w:szCs w:val="34"/>
          <w:spacing w:val="-6"/>
        </w:rPr>
        <w:t>四)积极配合开展家庭经济状况调查。</w:t>
      </w:r>
    </w:p>
    <w:p>
      <w:pPr>
        <w:ind w:right="20" w:firstLine="644"/>
        <w:spacing w:before="230" w:line="326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第十条</w:t>
      </w:r>
      <w:r>
        <w:rPr>
          <w:rFonts w:ascii="FangSong" w:hAnsi="FangSong" w:eastAsia="FangSong" w:cs="FangSong"/>
          <w:sz w:val="34"/>
          <w:szCs w:val="34"/>
          <w:spacing w:val="-6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5"/>
        </w:rPr>
        <w:t>乡</w:t>
      </w:r>
      <w:r>
        <w:rPr>
          <w:rFonts w:ascii="FangSong" w:hAnsi="FangSong" w:eastAsia="FangSong" w:cs="FangSong"/>
          <w:sz w:val="34"/>
          <w:szCs w:val="34"/>
          <w:spacing w:val="-3"/>
        </w:rPr>
        <w:t>镇人民政府(街道办事处)应当对提交的材料进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32"/>
        </w:rPr>
        <w:t>行</w:t>
      </w:r>
      <w:r>
        <w:rPr>
          <w:rFonts w:ascii="FangSong" w:hAnsi="FangSong" w:eastAsia="FangSong" w:cs="FangSong"/>
          <w:sz w:val="34"/>
          <w:szCs w:val="34"/>
          <w:spacing w:val="-20"/>
        </w:rPr>
        <w:t>审</w:t>
      </w:r>
      <w:r>
        <w:rPr>
          <w:rFonts w:ascii="FangSong" w:hAnsi="FangSong" w:eastAsia="FangSong" w:cs="FangSong"/>
          <w:sz w:val="34"/>
          <w:szCs w:val="34"/>
          <w:spacing w:val="-16"/>
        </w:rPr>
        <w:t>查，材料齐备的，予以受理;材料不齐备的，应当一次性告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2"/>
        </w:rPr>
        <w:t>知</w:t>
      </w:r>
      <w:r>
        <w:rPr>
          <w:rFonts w:ascii="FangSong" w:hAnsi="FangSong" w:eastAsia="FangSong" w:cs="FangSong"/>
          <w:sz w:val="34"/>
          <w:szCs w:val="34"/>
          <w:spacing w:val="-17"/>
        </w:rPr>
        <w:t>补齐所有规定材料;可以通过国家或地方政务服务平台查询获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31"/>
        </w:rPr>
        <w:t>取</w:t>
      </w:r>
      <w:r>
        <w:rPr>
          <w:rFonts w:ascii="FangSong" w:hAnsi="FangSong" w:eastAsia="FangSong" w:cs="FangSong"/>
          <w:sz w:val="34"/>
          <w:szCs w:val="34"/>
          <w:spacing w:val="-18"/>
        </w:rPr>
        <w:t>的相关材料，不再要求重复提交。</w:t>
      </w:r>
    </w:p>
    <w:p>
      <w:pPr>
        <w:ind w:right="20" w:firstLine="644"/>
        <w:spacing w:before="2" w:line="33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44"/>
        </w:rPr>
        <w:t>第</w:t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28"/>
        </w:rPr>
        <w:t>十一条</w:t>
      </w:r>
      <w:r>
        <w:rPr>
          <w:rFonts w:ascii="FangSong" w:hAnsi="FangSong" w:eastAsia="FangSong" w:cs="FangSong"/>
          <w:sz w:val="34"/>
          <w:szCs w:val="34"/>
          <w:spacing w:val="-28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8"/>
        </w:rPr>
        <w:t>对于已经受理的最低生活保障家庭申请，共同生活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5"/>
        </w:rPr>
        <w:t>家</w:t>
      </w:r>
      <w:r>
        <w:rPr>
          <w:rFonts w:ascii="FangSong" w:hAnsi="FangSong" w:eastAsia="FangSong" w:cs="FangSong"/>
          <w:sz w:val="34"/>
          <w:szCs w:val="34"/>
          <w:spacing w:val="-22"/>
        </w:rPr>
        <w:t>庭成员与最低生活保障经办人员或者村(居)民委员会成员有近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9"/>
        </w:rPr>
        <w:t>亲属关系的，乡镇人民政府(街道办事处)应当单独登记备案</w:t>
      </w:r>
      <w:r>
        <w:rPr>
          <w:rFonts w:ascii="FangSong" w:hAnsi="FangSong" w:eastAsia="FangSong" w:cs="FangSong"/>
          <w:sz w:val="34"/>
          <w:szCs w:val="34"/>
          <w:spacing w:val="-17"/>
        </w:rPr>
        <w:t>。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2634"/>
        <w:spacing w:before="111" w:line="22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第三章家庭经济状况调</w:t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查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ind w:left="644"/>
        <w:spacing w:before="112" w:line="22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6"/>
        </w:rPr>
        <w:t>第十二条</w:t>
      </w:r>
      <w:r>
        <w:rPr>
          <w:rFonts w:ascii="FangSong" w:hAnsi="FangSong" w:eastAsia="FangSong" w:cs="FangSong"/>
          <w:sz w:val="34"/>
          <w:szCs w:val="34"/>
          <w:spacing w:val="-16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6"/>
        </w:rPr>
        <w:t>家庭经济状况指共同生活家庭成员拥有的全部</w:t>
      </w:r>
      <w:r>
        <w:rPr>
          <w:rFonts w:ascii="FangSong" w:hAnsi="FangSong" w:eastAsia="FangSong" w:cs="FangSong"/>
          <w:sz w:val="34"/>
          <w:szCs w:val="34"/>
          <w:spacing w:val="-11"/>
        </w:rPr>
        <w:t>家</w:t>
      </w:r>
    </w:p>
    <w:p>
      <w:pPr>
        <w:sectPr>
          <w:footerReference w:type="default" r:id="rId8"/>
          <w:pgSz w:w="11780" w:h="16970"/>
          <w:pgMar w:top="400" w:right="1256" w:bottom="1301" w:left="1619" w:header="0" w:footer="935" w:gutter="0"/>
        </w:sectPr>
        <w:rPr/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before="107" w:line="22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4"/>
        </w:rPr>
        <w:t>庭</w:t>
      </w:r>
      <w:r>
        <w:rPr>
          <w:rFonts w:ascii="FangSong" w:hAnsi="FangSong" w:eastAsia="FangSong" w:cs="FangSong"/>
          <w:sz w:val="33"/>
          <w:szCs w:val="33"/>
          <w:spacing w:val="-10"/>
        </w:rPr>
        <w:t>收入和家庭财产。</w:t>
      </w:r>
    </w:p>
    <w:p>
      <w:pPr>
        <w:ind w:right="95" w:firstLine="644"/>
        <w:spacing w:before="203" w:line="34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7"/>
        </w:rPr>
        <w:t>第十三条</w:t>
      </w:r>
      <w:r>
        <w:rPr>
          <w:rFonts w:ascii="FangSong" w:hAnsi="FangSong" w:eastAsia="FangSong" w:cs="FangSong"/>
          <w:sz w:val="33"/>
          <w:szCs w:val="33"/>
          <w:spacing w:val="-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7"/>
        </w:rPr>
        <w:t>家庭收入指共同生活的家庭成员在规定期限内</w:t>
      </w:r>
      <w:r>
        <w:rPr>
          <w:rFonts w:ascii="FangSong" w:hAnsi="FangSong" w:eastAsia="FangSong" w:cs="FangSong"/>
          <w:sz w:val="33"/>
          <w:szCs w:val="33"/>
          <w:spacing w:val="-6"/>
        </w:rPr>
        <w:t>获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7"/>
        </w:rPr>
        <w:t>得</w:t>
      </w:r>
      <w:r>
        <w:rPr>
          <w:rFonts w:ascii="FangSong" w:hAnsi="FangSong" w:eastAsia="FangSong" w:cs="FangSong"/>
          <w:sz w:val="33"/>
          <w:szCs w:val="33"/>
          <w:spacing w:val="-11"/>
        </w:rPr>
        <w:t>的全部现金及实物收入。主要包括：</w:t>
      </w:r>
    </w:p>
    <w:p>
      <w:pPr>
        <w:ind w:right="104" w:firstLine="749"/>
        <w:spacing w:before="1" w:line="336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5"/>
        </w:rPr>
        <w:t>(一)工资性收入。工资性收入指就业人员通过各种途径得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8"/>
        </w:rPr>
        <w:t>到</w:t>
      </w:r>
      <w:r>
        <w:rPr>
          <w:rFonts w:ascii="FangSong" w:hAnsi="FangSong" w:eastAsia="FangSong" w:cs="FangSong"/>
          <w:sz w:val="33"/>
          <w:szCs w:val="33"/>
          <w:spacing w:val="-14"/>
        </w:rPr>
        <w:t>的全部劳动报酬和各种福利并扣除必要的就业成本，包括因任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5"/>
        </w:rPr>
        <w:t>职</w:t>
      </w:r>
      <w:r>
        <w:rPr>
          <w:rFonts w:ascii="FangSong" w:hAnsi="FangSong" w:eastAsia="FangSong" w:cs="FangSong"/>
          <w:sz w:val="33"/>
          <w:szCs w:val="33"/>
          <w:spacing w:val="-14"/>
        </w:rPr>
        <w:t>或者受雇而取得的工资、薪金、奖金、劳动分红、津贴、补贴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0"/>
        </w:rPr>
        <w:t>以</w:t>
      </w:r>
      <w:r>
        <w:rPr>
          <w:rFonts w:ascii="FangSong" w:hAnsi="FangSong" w:eastAsia="FangSong" w:cs="FangSong"/>
          <w:sz w:val="33"/>
          <w:szCs w:val="33"/>
          <w:spacing w:val="-14"/>
        </w:rPr>
        <w:t>及</w:t>
      </w:r>
      <w:r>
        <w:rPr>
          <w:rFonts w:ascii="FangSong" w:hAnsi="FangSong" w:eastAsia="FangSong" w:cs="FangSong"/>
          <w:sz w:val="33"/>
          <w:szCs w:val="33"/>
          <w:spacing w:val="-10"/>
        </w:rPr>
        <w:t>与任职或者受雇有关的其他所得等。</w:t>
      </w:r>
    </w:p>
    <w:p>
      <w:pPr>
        <w:ind w:firstLine="749"/>
        <w:spacing w:before="5" w:line="335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</w:rPr>
        <w:t>(二)经</w:t>
      </w:r>
      <w:r>
        <w:rPr>
          <w:rFonts w:ascii="FangSong" w:hAnsi="FangSong" w:eastAsia="FangSong" w:cs="FangSong"/>
          <w:sz w:val="33"/>
          <w:szCs w:val="33"/>
          <w:spacing w:val="-5"/>
        </w:rPr>
        <w:t>营净收入。经营净收入指从事生产经营及有偿服务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8"/>
        </w:rPr>
        <w:t>活</w:t>
      </w:r>
      <w:r>
        <w:rPr>
          <w:rFonts w:ascii="FangSong" w:hAnsi="FangSong" w:eastAsia="FangSong" w:cs="FangSong"/>
          <w:sz w:val="33"/>
          <w:szCs w:val="33"/>
          <w:spacing w:val="-14"/>
        </w:rPr>
        <w:t>动所获得全部经营收入扣除经营费用、生产性固定资产折旧和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2"/>
        </w:rPr>
        <w:t>生</w:t>
      </w:r>
      <w:r>
        <w:rPr>
          <w:rFonts w:ascii="FangSong" w:hAnsi="FangSong" w:eastAsia="FangSong" w:cs="FangSong"/>
          <w:sz w:val="33"/>
          <w:szCs w:val="33"/>
          <w:spacing w:val="-15"/>
        </w:rPr>
        <w:t>产税之后得到的收入。包括从事种植、养殖、采集及加工等农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6"/>
        </w:rPr>
        <w:t>林</w:t>
      </w:r>
      <w:r>
        <w:rPr>
          <w:rFonts w:ascii="FangSong" w:hAnsi="FangSong" w:eastAsia="FangSong" w:cs="FangSong"/>
          <w:sz w:val="33"/>
          <w:szCs w:val="33"/>
          <w:spacing w:val="-20"/>
        </w:rPr>
        <w:t>牧渔业的生产收入，从事工业、建筑业、手工业、交通运输业、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8"/>
        </w:rPr>
        <w:t>批</w:t>
      </w:r>
      <w:r>
        <w:rPr>
          <w:rFonts w:ascii="FangSong" w:hAnsi="FangSong" w:eastAsia="FangSong" w:cs="FangSong"/>
          <w:sz w:val="33"/>
          <w:szCs w:val="33"/>
          <w:spacing w:val="-15"/>
        </w:rPr>
        <w:t>发</w:t>
      </w:r>
      <w:r>
        <w:rPr>
          <w:rFonts w:ascii="FangSong" w:hAnsi="FangSong" w:eastAsia="FangSong" w:cs="FangSong"/>
          <w:sz w:val="33"/>
          <w:szCs w:val="33"/>
          <w:spacing w:val="-14"/>
        </w:rPr>
        <w:t>和零售贸易业、餐饮业、文教卫生业和社会服务业等经营及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5"/>
        </w:rPr>
        <w:t>有</w:t>
      </w:r>
      <w:r>
        <w:rPr>
          <w:rFonts w:ascii="FangSong" w:hAnsi="FangSong" w:eastAsia="FangSong" w:cs="FangSong"/>
          <w:sz w:val="33"/>
          <w:szCs w:val="33"/>
          <w:spacing w:val="-9"/>
        </w:rPr>
        <w:t>偿服务活动的收入等。</w:t>
      </w:r>
    </w:p>
    <w:p>
      <w:pPr>
        <w:ind w:right="111" w:firstLine="749"/>
        <w:spacing w:before="2" w:line="335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</w:rPr>
        <w:t>(三)</w:t>
      </w:r>
      <w:r>
        <w:rPr>
          <w:rFonts w:ascii="FangSong" w:hAnsi="FangSong" w:eastAsia="FangSong" w:cs="FangSong"/>
          <w:sz w:val="33"/>
          <w:szCs w:val="33"/>
          <w:spacing w:val="-6"/>
        </w:rPr>
        <w:t>财</w:t>
      </w:r>
      <w:r>
        <w:rPr>
          <w:rFonts w:ascii="FangSong" w:hAnsi="FangSong" w:eastAsia="FangSong" w:cs="FangSong"/>
          <w:sz w:val="33"/>
          <w:szCs w:val="33"/>
          <w:spacing w:val="-5"/>
        </w:rPr>
        <w:t>产净收入。财产净收入指出让动产和不动产，或将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2"/>
        </w:rPr>
        <w:t>动</w:t>
      </w:r>
      <w:r>
        <w:rPr>
          <w:rFonts w:ascii="FangSong" w:hAnsi="FangSong" w:eastAsia="FangSong" w:cs="FangSong"/>
          <w:sz w:val="33"/>
          <w:szCs w:val="33"/>
          <w:spacing w:val="-15"/>
        </w:rPr>
        <w:t>产和不动产交由其他机构、单位或个人使用并扣除相关费用之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8"/>
        </w:rPr>
        <w:t>后</w:t>
      </w:r>
      <w:r>
        <w:rPr>
          <w:rFonts w:ascii="FangSong" w:hAnsi="FangSong" w:eastAsia="FangSong" w:cs="FangSong"/>
          <w:sz w:val="33"/>
          <w:szCs w:val="33"/>
          <w:spacing w:val="-15"/>
        </w:rPr>
        <w:t>得</w:t>
      </w:r>
      <w:r>
        <w:rPr>
          <w:rFonts w:ascii="FangSong" w:hAnsi="FangSong" w:eastAsia="FangSong" w:cs="FangSong"/>
          <w:sz w:val="33"/>
          <w:szCs w:val="33"/>
          <w:spacing w:val="-14"/>
        </w:rPr>
        <w:t>到的收入，包括储蓄存款利息、有价证券红利、储蓄性保险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6"/>
        </w:rPr>
        <w:t>投</w:t>
      </w:r>
      <w:r>
        <w:rPr>
          <w:rFonts w:ascii="FangSong" w:hAnsi="FangSong" w:eastAsia="FangSong" w:cs="FangSong"/>
          <w:sz w:val="33"/>
          <w:szCs w:val="33"/>
          <w:spacing w:val="-13"/>
        </w:rPr>
        <w:t>资以及其他股息和红利等收入，集体财产收入分红和其他动产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4"/>
        </w:rPr>
        <w:t>收</w:t>
      </w:r>
      <w:r>
        <w:rPr>
          <w:rFonts w:ascii="FangSong" w:hAnsi="FangSong" w:eastAsia="FangSong" w:cs="FangSong"/>
          <w:sz w:val="33"/>
          <w:szCs w:val="33"/>
          <w:spacing w:val="-14"/>
        </w:rPr>
        <w:t>入，以及转租承包土地经营权、出租或者出让房产以及其他不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动</w:t>
      </w:r>
      <w:r>
        <w:rPr>
          <w:rFonts w:ascii="FangSong" w:hAnsi="FangSong" w:eastAsia="FangSong" w:cs="FangSong"/>
          <w:sz w:val="33"/>
          <w:szCs w:val="33"/>
          <w:spacing w:val="-9"/>
        </w:rPr>
        <w:t>产收入等。</w:t>
      </w:r>
    </w:p>
    <w:p>
      <w:pPr>
        <w:ind w:right="140" w:firstLine="749"/>
        <w:spacing w:before="1" w:line="34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2"/>
        </w:rPr>
        <w:t>(</w:t>
      </w:r>
      <w:r>
        <w:rPr>
          <w:rFonts w:ascii="FangSong" w:hAnsi="FangSong" w:eastAsia="FangSong" w:cs="FangSong"/>
          <w:sz w:val="33"/>
          <w:szCs w:val="33"/>
          <w:spacing w:val="-10"/>
        </w:rPr>
        <w:t>四</w:t>
      </w:r>
      <w:r>
        <w:rPr>
          <w:rFonts w:ascii="FangSong" w:hAnsi="FangSong" w:eastAsia="FangSong" w:cs="FangSong"/>
          <w:sz w:val="33"/>
          <w:szCs w:val="33"/>
          <w:spacing w:val="-6"/>
        </w:rPr>
        <w:t>)转移净收入。转移净收入指转移性收入扣减转移性支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8"/>
        </w:rPr>
        <w:t>出</w:t>
      </w:r>
      <w:r>
        <w:rPr>
          <w:rFonts w:ascii="FangSong" w:hAnsi="FangSong" w:eastAsia="FangSong" w:cs="FangSong"/>
          <w:sz w:val="33"/>
          <w:szCs w:val="33"/>
          <w:spacing w:val="-15"/>
        </w:rPr>
        <w:t>之</w:t>
      </w:r>
      <w:r>
        <w:rPr>
          <w:rFonts w:ascii="FangSong" w:hAnsi="FangSong" w:eastAsia="FangSong" w:cs="FangSong"/>
          <w:sz w:val="33"/>
          <w:szCs w:val="33"/>
          <w:spacing w:val="-14"/>
        </w:rPr>
        <w:t>后的收入。其中，转移性收入指国家、机关企事业单位、社</w:t>
      </w:r>
    </w:p>
    <w:p>
      <w:pPr>
        <w:sectPr>
          <w:footerReference w:type="default" r:id="rId9"/>
          <w:pgSz w:w="11760" w:h="16980"/>
          <w:pgMar w:top="400" w:right="1375" w:bottom="1280" w:left="1410" w:header="0" w:footer="899" w:gutter="0"/>
        </w:sectPr>
        <w:rPr/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before="110" w:line="333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8"/>
        </w:rPr>
        <w:t>会</w:t>
      </w:r>
      <w:r>
        <w:rPr>
          <w:rFonts w:ascii="FangSong" w:hAnsi="FangSong" w:eastAsia="FangSong" w:cs="FangSong"/>
          <w:sz w:val="34"/>
          <w:szCs w:val="34"/>
          <w:spacing w:val="-12"/>
        </w:rPr>
        <w:t>组织对居民的各种经常性转移支付和居民之间的经常性收入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2"/>
        </w:rPr>
        <w:t>转</w:t>
      </w:r>
      <w:r>
        <w:rPr>
          <w:rFonts w:ascii="FangSong" w:hAnsi="FangSong" w:eastAsia="FangSong" w:cs="FangSong"/>
          <w:sz w:val="34"/>
          <w:szCs w:val="34"/>
          <w:spacing w:val="-12"/>
        </w:rPr>
        <w:t>移，包括赡养(抚养、扶养)费、离退休金、失业保险金、遗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0"/>
        </w:rPr>
        <w:t>属补</w:t>
      </w:r>
      <w:r>
        <w:rPr>
          <w:rFonts w:ascii="FangSong" w:hAnsi="FangSong" w:eastAsia="FangSong" w:cs="FangSong"/>
          <w:sz w:val="34"/>
          <w:szCs w:val="34"/>
          <w:spacing w:val="-8"/>
        </w:rPr>
        <w:t>助</w:t>
      </w:r>
      <w:r>
        <w:rPr>
          <w:rFonts w:ascii="FangSong" w:hAnsi="FangSong" w:eastAsia="FangSong" w:cs="FangSong"/>
          <w:sz w:val="34"/>
          <w:szCs w:val="34"/>
          <w:spacing w:val="-5"/>
        </w:rPr>
        <w:t>金、赔偿收入、接受捐赠(赠送)收入等;转移性支出指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4"/>
        </w:rPr>
        <w:t>居</w:t>
      </w:r>
      <w:r>
        <w:rPr>
          <w:rFonts w:ascii="FangSong" w:hAnsi="FangSong" w:eastAsia="FangSong" w:cs="FangSong"/>
          <w:sz w:val="34"/>
          <w:szCs w:val="34"/>
          <w:spacing w:val="-21"/>
        </w:rPr>
        <w:t>民对国家、企事业单位、社会组织、居民的经常性转移支出，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4"/>
        </w:rPr>
        <w:t>包括缴纳的税款、各项社会保障支出、赡养支出以及其他经常</w:t>
      </w:r>
      <w:r>
        <w:rPr>
          <w:rFonts w:ascii="FangSong" w:hAnsi="FangSong" w:eastAsia="FangSong" w:cs="FangSong"/>
          <w:sz w:val="34"/>
          <w:szCs w:val="34"/>
          <w:spacing w:val="-20"/>
        </w:rPr>
        <w:t>性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2"/>
        </w:rPr>
        <w:t>转</w:t>
      </w:r>
      <w:r>
        <w:rPr>
          <w:rFonts w:ascii="FangSong" w:hAnsi="FangSong" w:eastAsia="FangSong" w:cs="FangSong"/>
          <w:sz w:val="34"/>
          <w:szCs w:val="34"/>
          <w:spacing w:val="-19"/>
        </w:rPr>
        <w:t>移支出等。</w:t>
      </w:r>
    </w:p>
    <w:p>
      <w:pPr>
        <w:ind w:left="670" w:right="2846" w:firstLine="89"/>
        <w:spacing w:line="277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7"/>
        </w:rPr>
        <w:t>(五)其他应当计入家庭收入的项目</w:t>
      </w:r>
      <w:r>
        <w:rPr>
          <w:rFonts w:ascii="FangSong" w:hAnsi="FangSong" w:eastAsia="FangSong" w:cs="FangSong"/>
          <w:sz w:val="34"/>
          <w:szCs w:val="34"/>
          <w:spacing w:val="-5"/>
        </w:rPr>
        <w:t>。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6"/>
        </w:rPr>
        <w:t>下</w:t>
      </w:r>
      <w:r>
        <w:rPr>
          <w:rFonts w:ascii="FangSong" w:hAnsi="FangSong" w:eastAsia="FangSong" w:cs="FangSong"/>
          <w:sz w:val="34"/>
          <w:szCs w:val="34"/>
          <w:spacing w:val="-21"/>
        </w:rPr>
        <w:t>列收入不计入家庭收入：</w:t>
      </w:r>
    </w:p>
    <w:p>
      <w:pPr>
        <w:ind w:right="41" w:firstLine="759"/>
        <w:spacing w:before="210" w:line="325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2"/>
        </w:rPr>
        <w:t>(</w:t>
      </w:r>
      <w:r>
        <w:rPr>
          <w:rFonts w:ascii="FangSong" w:hAnsi="FangSong" w:eastAsia="FangSong" w:cs="FangSong"/>
          <w:sz w:val="34"/>
          <w:szCs w:val="34"/>
          <w:spacing w:val="-14"/>
        </w:rPr>
        <w:t>一)国家规定的优待抚恤金、计划生育奖励与扶助金、奖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1"/>
        </w:rPr>
        <w:t>学</w:t>
      </w:r>
      <w:r>
        <w:rPr>
          <w:rFonts w:ascii="FangSong" w:hAnsi="FangSong" w:eastAsia="FangSong" w:cs="FangSong"/>
          <w:sz w:val="34"/>
          <w:szCs w:val="34"/>
          <w:spacing w:val="-17"/>
        </w:rPr>
        <w:t>金、见义勇为等奖励性补助;</w:t>
      </w:r>
    </w:p>
    <w:p>
      <w:pPr>
        <w:ind w:left="759"/>
        <w:spacing w:before="1"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4"/>
        </w:rPr>
        <w:t>(二)政府</w:t>
      </w:r>
      <w:r>
        <w:rPr>
          <w:rFonts w:ascii="FangSong" w:hAnsi="FangSong" w:eastAsia="FangSong" w:cs="FangSong"/>
          <w:sz w:val="34"/>
          <w:szCs w:val="34"/>
          <w:spacing w:val="-3"/>
        </w:rPr>
        <w:t>发</w:t>
      </w:r>
      <w:r>
        <w:rPr>
          <w:rFonts w:ascii="FangSong" w:hAnsi="FangSong" w:eastAsia="FangSong" w:cs="FangSong"/>
          <w:sz w:val="34"/>
          <w:szCs w:val="34"/>
          <w:spacing w:val="-2"/>
        </w:rPr>
        <w:t>放的各类社会救助款物;</w:t>
      </w:r>
    </w:p>
    <w:p>
      <w:pPr>
        <w:ind w:right="75" w:firstLine="759"/>
        <w:spacing w:before="194" w:line="326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30"/>
        </w:rPr>
        <w:t>(</w:t>
      </w:r>
      <w:r>
        <w:rPr>
          <w:rFonts w:ascii="FangSong" w:hAnsi="FangSong" w:eastAsia="FangSong" w:cs="FangSong"/>
          <w:sz w:val="34"/>
          <w:szCs w:val="34"/>
          <w:spacing w:val="-16"/>
        </w:rPr>
        <w:t>三</w:t>
      </w:r>
      <w:r>
        <w:rPr>
          <w:rFonts w:ascii="FangSong" w:hAnsi="FangSong" w:eastAsia="FangSong" w:cs="FangSong"/>
          <w:sz w:val="34"/>
          <w:szCs w:val="34"/>
          <w:spacing w:val="-15"/>
        </w:rPr>
        <w:t>)“十四五”期间，中央确定的城乡居民基本养老保险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3"/>
        </w:rPr>
        <w:t>基</w:t>
      </w:r>
      <w:r>
        <w:rPr>
          <w:rFonts w:ascii="FangSong" w:hAnsi="FangSong" w:eastAsia="FangSong" w:cs="FangSong"/>
          <w:sz w:val="34"/>
          <w:szCs w:val="34"/>
          <w:spacing w:val="-8"/>
        </w:rPr>
        <w:t>础养老金;</w:t>
      </w:r>
    </w:p>
    <w:p>
      <w:pPr>
        <w:ind w:left="759"/>
        <w:spacing w:before="1" w:line="22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0"/>
        </w:rPr>
        <w:t>(四)设区的市级以上地方人民政府规定的其他收入。</w:t>
      </w:r>
    </w:p>
    <w:p>
      <w:pPr>
        <w:ind w:firstLine="670"/>
        <w:spacing w:before="240" w:line="323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2"/>
        </w:rPr>
        <w:t>对</w:t>
      </w:r>
      <w:r>
        <w:rPr>
          <w:rFonts w:ascii="FangSong" w:hAnsi="FangSong" w:eastAsia="FangSong" w:cs="FangSong"/>
          <w:sz w:val="34"/>
          <w:szCs w:val="34"/>
          <w:spacing w:val="-11"/>
        </w:rPr>
        <w:t>于共同生活的家庭成员因残疾、患重病等增加的刚性支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4"/>
        </w:rPr>
        <w:t>出</w:t>
      </w:r>
      <w:r>
        <w:rPr>
          <w:rFonts w:ascii="FangSong" w:hAnsi="FangSong" w:eastAsia="FangSong" w:cs="FangSong"/>
          <w:sz w:val="34"/>
          <w:szCs w:val="34"/>
          <w:spacing w:val="-21"/>
        </w:rPr>
        <w:t>、必要的就业成本等，在核算家庭收入时可按规定适当扣减。</w:t>
      </w:r>
    </w:p>
    <w:p>
      <w:pPr>
        <w:ind w:right="66" w:firstLine="674"/>
        <w:spacing w:before="23" w:line="325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32"/>
        </w:rPr>
        <w:t>第</w:t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8"/>
        </w:rPr>
        <w:t>十四条</w:t>
      </w:r>
      <w:r>
        <w:rPr>
          <w:rFonts w:ascii="FangSong" w:hAnsi="FangSong" w:eastAsia="FangSong" w:cs="FangSong"/>
          <w:sz w:val="34"/>
          <w:szCs w:val="34"/>
          <w:spacing w:val="-18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8"/>
        </w:rPr>
        <w:t>家庭财产指共同生活的家庭成员拥有的全部动产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45"/>
        </w:rPr>
        <w:t>和</w:t>
      </w:r>
      <w:r>
        <w:rPr>
          <w:rFonts w:ascii="FangSong" w:hAnsi="FangSong" w:eastAsia="FangSong" w:cs="FangSong"/>
          <w:sz w:val="34"/>
          <w:szCs w:val="34"/>
          <w:spacing w:val="-23"/>
        </w:rPr>
        <w:t>不动产。动产主要包括银行存款、证券、基金、商业保险、债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40"/>
        </w:rPr>
        <w:t>权</w:t>
      </w:r>
      <w:r>
        <w:rPr>
          <w:rFonts w:ascii="FangSong" w:hAnsi="FangSong" w:eastAsia="FangSong" w:cs="FangSong"/>
          <w:sz w:val="34"/>
          <w:szCs w:val="34"/>
          <w:spacing w:val="-23"/>
        </w:rPr>
        <w:t>、互联网金融资产以及车辆等。不动产主要包括房屋、林木等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43"/>
        </w:rPr>
        <w:t>定</w:t>
      </w:r>
      <w:r>
        <w:rPr>
          <w:rFonts w:ascii="FangSong" w:hAnsi="FangSong" w:eastAsia="FangSong" w:cs="FangSong"/>
          <w:sz w:val="34"/>
          <w:szCs w:val="34"/>
          <w:spacing w:val="-23"/>
        </w:rPr>
        <w:t>着物。对于维持家庭生产生活的必需财产，可以在认定家庭财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4"/>
        </w:rPr>
        <w:t>产</w:t>
      </w:r>
      <w:r>
        <w:rPr>
          <w:rFonts w:ascii="FangSong" w:hAnsi="FangSong" w:eastAsia="FangSong" w:cs="FangSong"/>
          <w:sz w:val="34"/>
          <w:szCs w:val="34"/>
          <w:spacing w:val="-16"/>
        </w:rPr>
        <w:t>状况时予以豁免。</w:t>
      </w:r>
    </w:p>
    <w:p>
      <w:pPr>
        <w:sectPr>
          <w:footerReference w:type="default" r:id="rId10"/>
          <w:pgSz w:w="11730" w:h="16950"/>
          <w:pgMar w:top="400" w:right="1219" w:bottom="1305" w:left="1580" w:header="0" w:footer="913" w:gutter="0"/>
        </w:sectPr>
        <w:rPr/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firstLine="664"/>
        <w:spacing w:before="111" w:line="33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7"/>
        </w:rPr>
        <w:t>第</w:t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十五条</w:t>
      </w:r>
      <w:r>
        <w:rPr>
          <w:rFonts w:ascii="FangSong" w:hAnsi="FangSong" w:eastAsia="FangSong" w:cs="FangSong"/>
          <w:sz w:val="34"/>
          <w:szCs w:val="34"/>
          <w:spacing w:val="-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4"/>
        </w:rPr>
        <w:t>乡镇人民政府(街道办事处)应当自受理最低生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36"/>
        </w:rPr>
        <w:t>活</w:t>
      </w:r>
      <w:r>
        <w:rPr>
          <w:rFonts w:ascii="FangSong" w:hAnsi="FangSong" w:eastAsia="FangSong" w:cs="FangSong"/>
          <w:sz w:val="34"/>
          <w:szCs w:val="34"/>
          <w:spacing w:val="-18"/>
        </w:rPr>
        <w:t>保障申请之日起3</w:t>
      </w:r>
      <w:r>
        <w:rPr>
          <w:rFonts w:ascii="FangSong" w:hAnsi="FangSong" w:eastAsia="FangSong" w:cs="FangSong"/>
          <w:sz w:val="34"/>
          <w:szCs w:val="34"/>
          <w:spacing w:val="-18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8"/>
        </w:rPr>
        <w:t>个工作日内，启动家庭经济状况调查工作。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35"/>
        </w:rPr>
        <w:t>调</w:t>
      </w:r>
      <w:r>
        <w:rPr>
          <w:rFonts w:ascii="FangSong" w:hAnsi="FangSong" w:eastAsia="FangSong" w:cs="FangSong"/>
          <w:sz w:val="34"/>
          <w:szCs w:val="34"/>
          <w:spacing w:val="-22"/>
        </w:rPr>
        <w:t>查可以通过入户调查、邻里访问、信函索证或者提请县级人民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31"/>
        </w:rPr>
        <w:t>政</w:t>
      </w:r>
      <w:r>
        <w:rPr>
          <w:rFonts w:ascii="FangSong" w:hAnsi="FangSong" w:eastAsia="FangSong" w:cs="FangSong"/>
          <w:sz w:val="34"/>
          <w:szCs w:val="34"/>
          <w:spacing w:val="-17"/>
        </w:rPr>
        <w:t>府民政部门开展家庭经济状况信息核对等方式进行。</w:t>
      </w:r>
    </w:p>
    <w:p>
      <w:pPr>
        <w:ind w:right="85" w:firstLine="659"/>
        <w:spacing w:before="1" w:line="33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36"/>
        </w:rPr>
        <w:t>共</w:t>
      </w:r>
      <w:r>
        <w:rPr>
          <w:rFonts w:ascii="FangSong" w:hAnsi="FangSong" w:eastAsia="FangSong" w:cs="FangSong"/>
          <w:sz w:val="34"/>
          <w:szCs w:val="34"/>
          <w:spacing w:val="-23"/>
        </w:rPr>
        <w:t>同生活家庭成员经常居住地与户籍所在地不一致的，经常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6"/>
        </w:rPr>
        <w:t>居</w:t>
      </w:r>
      <w:r>
        <w:rPr>
          <w:rFonts w:ascii="FangSong" w:hAnsi="FangSong" w:eastAsia="FangSong" w:cs="FangSong"/>
          <w:sz w:val="34"/>
          <w:szCs w:val="34"/>
          <w:spacing w:val="-10"/>
        </w:rPr>
        <w:t>住地县级人民政府民政部门和乡镇人民政府(街道办事处)应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4"/>
        </w:rPr>
        <w:t>当</w:t>
      </w:r>
      <w:r>
        <w:rPr>
          <w:rFonts w:ascii="FangSong" w:hAnsi="FangSong" w:eastAsia="FangSong" w:cs="FangSong"/>
          <w:sz w:val="34"/>
          <w:szCs w:val="34"/>
          <w:spacing w:val="-19"/>
        </w:rPr>
        <w:t>配合开展家庭经济状况调查、动态管理等相关工作。</w:t>
      </w:r>
    </w:p>
    <w:p>
      <w:pPr>
        <w:ind w:right="86" w:firstLine="654"/>
        <w:spacing w:line="338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</w:rPr>
        <w:t>第</w:t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14"/>
        </w:rPr>
        <w:t>十</w:t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六条</w:t>
      </w:r>
      <w:r>
        <w:rPr>
          <w:rFonts w:ascii="FangSong" w:hAnsi="FangSong" w:eastAsia="FangSong" w:cs="FangSong"/>
          <w:sz w:val="34"/>
          <w:szCs w:val="34"/>
          <w:spacing w:val="9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9"/>
        </w:rPr>
        <w:t>乡镇人民政府(街道办事处)可以在村(居)民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43"/>
        </w:rPr>
        <w:t>委</w:t>
      </w:r>
      <w:r>
        <w:rPr>
          <w:rFonts w:ascii="FangSong" w:hAnsi="FangSong" w:eastAsia="FangSong" w:cs="FangSong"/>
          <w:sz w:val="34"/>
          <w:szCs w:val="34"/>
          <w:spacing w:val="-22"/>
        </w:rPr>
        <w:t>员会协助下，通过下列方式对申请家庭的经济状况和实际生活</w:t>
      </w:r>
    </w:p>
    <w:p>
      <w:pPr>
        <w:spacing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7"/>
        </w:rPr>
        <w:t>情</w:t>
      </w:r>
      <w:r>
        <w:rPr>
          <w:rFonts w:ascii="FangSong" w:hAnsi="FangSong" w:eastAsia="FangSong" w:cs="FangSong"/>
          <w:sz w:val="34"/>
          <w:szCs w:val="34"/>
          <w:spacing w:val="-17"/>
        </w:rPr>
        <w:t>况予以调查核实。每组调查人员不得少于2</w:t>
      </w:r>
      <w:r>
        <w:rPr>
          <w:rFonts w:ascii="FangSong" w:hAnsi="FangSong" w:eastAsia="FangSong" w:cs="FangSong"/>
          <w:sz w:val="34"/>
          <w:szCs w:val="34"/>
          <w:spacing w:val="-17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7"/>
        </w:rPr>
        <w:t>人。</w:t>
      </w:r>
    </w:p>
    <w:p>
      <w:pPr>
        <w:ind w:right="76" w:firstLine="769"/>
        <w:spacing w:before="156" w:line="33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8"/>
        </w:rPr>
        <w:t>(</w:t>
      </w:r>
      <w:r>
        <w:rPr>
          <w:rFonts w:ascii="FangSong" w:hAnsi="FangSong" w:eastAsia="FangSong" w:cs="FangSong"/>
          <w:sz w:val="34"/>
          <w:szCs w:val="34"/>
          <w:spacing w:val="-20"/>
        </w:rPr>
        <w:t>一</w:t>
      </w:r>
      <w:r>
        <w:rPr>
          <w:rFonts w:ascii="FangSong" w:hAnsi="FangSong" w:eastAsia="FangSong" w:cs="FangSong"/>
          <w:sz w:val="34"/>
          <w:szCs w:val="34"/>
          <w:spacing w:val="-14"/>
        </w:rPr>
        <w:t>)入户调查。调查人员到申请家庭中了解家庭收入、财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35"/>
        </w:rPr>
        <w:t>产</w:t>
      </w:r>
      <w:r>
        <w:rPr>
          <w:rFonts w:ascii="FangSong" w:hAnsi="FangSong" w:eastAsia="FangSong" w:cs="FangSong"/>
          <w:sz w:val="34"/>
          <w:szCs w:val="34"/>
          <w:spacing w:val="-23"/>
        </w:rPr>
        <w:t>情况和吃、穿、住、用等实际生活情况。入户调查结束后，调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3"/>
        </w:rPr>
        <w:t>查</w:t>
      </w:r>
      <w:r>
        <w:rPr>
          <w:rFonts w:ascii="FangSong" w:hAnsi="FangSong" w:eastAsia="FangSong" w:cs="FangSong"/>
          <w:sz w:val="34"/>
          <w:szCs w:val="34"/>
          <w:spacing w:val="-22"/>
        </w:rPr>
        <w:t>人员应当填写入户调查表，并由调查人员和在场的共同生活家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8"/>
        </w:rPr>
        <w:t>庭</w:t>
      </w:r>
      <w:r>
        <w:rPr>
          <w:rFonts w:ascii="FangSong" w:hAnsi="FangSong" w:eastAsia="FangSong" w:cs="FangSong"/>
          <w:sz w:val="34"/>
          <w:szCs w:val="34"/>
          <w:spacing w:val="-15"/>
        </w:rPr>
        <w:t>成员分别签字。</w:t>
      </w:r>
    </w:p>
    <w:p>
      <w:pPr>
        <w:ind w:right="94" w:firstLine="769"/>
        <w:spacing w:before="3" w:line="33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"/>
        </w:rPr>
        <w:t>(二)邻里访问。调查人员到申请家庭所在</w:t>
      </w:r>
      <w:r>
        <w:rPr>
          <w:rFonts w:ascii="FangSong" w:hAnsi="FangSong" w:eastAsia="FangSong" w:cs="FangSong"/>
          <w:sz w:val="34"/>
          <w:szCs w:val="34"/>
          <w:spacing w:val="-1"/>
        </w:rPr>
        <w:t>村(居)民委员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34"/>
        </w:rPr>
        <w:t>会</w:t>
      </w:r>
      <w:r>
        <w:rPr>
          <w:rFonts w:ascii="FangSong" w:hAnsi="FangSong" w:eastAsia="FangSong" w:cs="FangSong"/>
          <w:sz w:val="34"/>
          <w:szCs w:val="34"/>
          <w:spacing w:val="-17"/>
        </w:rPr>
        <w:t>和社区，走访了解其家庭收入、财产和实际生活状况。</w:t>
      </w:r>
    </w:p>
    <w:p>
      <w:pPr>
        <w:ind w:right="64" w:firstLine="769"/>
        <w:spacing w:before="2" w:line="33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6"/>
        </w:rPr>
        <w:t>(</w:t>
      </w:r>
      <w:r>
        <w:rPr>
          <w:rFonts w:ascii="FangSong" w:hAnsi="FangSong" w:eastAsia="FangSong" w:cs="FangSong"/>
          <w:sz w:val="34"/>
          <w:szCs w:val="34"/>
          <w:spacing w:val="-17"/>
        </w:rPr>
        <w:t>三</w:t>
      </w:r>
      <w:r>
        <w:rPr>
          <w:rFonts w:ascii="FangSong" w:hAnsi="FangSong" w:eastAsia="FangSong" w:cs="FangSong"/>
          <w:sz w:val="34"/>
          <w:szCs w:val="34"/>
          <w:spacing w:val="-13"/>
        </w:rPr>
        <w:t>)信函索证。调查人员以信函等方式向相关单位和部门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6"/>
        </w:rPr>
        <w:t>索</w:t>
      </w:r>
      <w:r>
        <w:rPr>
          <w:rFonts w:ascii="FangSong" w:hAnsi="FangSong" w:eastAsia="FangSong" w:cs="FangSong"/>
          <w:sz w:val="34"/>
          <w:szCs w:val="34"/>
          <w:spacing w:val="-19"/>
        </w:rPr>
        <w:t>取有关佐证材料。</w:t>
      </w:r>
    </w:p>
    <w:p>
      <w:pPr>
        <w:ind w:left="769"/>
        <w:spacing w:before="2" w:line="22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3"/>
        </w:rPr>
        <w:t>(四)其他调查方式</w:t>
      </w:r>
      <w:r>
        <w:rPr>
          <w:rFonts w:ascii="FangSong" w:hAnsi="FangSong" w:eastAsia="FangSong" w:cs="FangSong"/>
          <w:sz w:val="34"/>
          <w:szCs w:val="34"/>
          <w:spacing w:val="2"/>
        </w:rPr>
        <w:t>。</w:t>
      </w:r>
    </w:p>
    <w:p>
      <w:pPr>
        <w:ind w:right="68" w:firstLine="659"/>
        <w:spacing w:before="181" w:line="36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39"/>
        </w:rPr>
        <w:t>发</w:t>
      </w:r>
      <w:r>
        <w:rPr>
          <w:rFonts w:ascii="FangSong" w:hAnsi="FangSong" w:eastAsia="FangSong" w:cs="FangSong"/>
          <w:sz w:val="34"/>
          <w:szCs w:val="34"/>
          <w:spacing w:val="-22"/>
        </w:rPr>
        <w:t>生重大突发事件时，前款规定的入户调查、邻里访问程序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31"/>
        </w:rPr>
        <w:t>可</w:t>
      </w:r>
      <w:r>
        <w:rPr>
          <w:rFonts w:ascii="FangSong" w:hAnsi="FangSong" w:eastAsia="FangSong" w:cs="FangSong"/>
          <w:sz w:val="34"/>
          <w:szCs w:val="34"/>
          <w:spacing w:val="-16"/>
        </w:rPr>
        <w:t>以采取电话、视频等非接触方式进行。</w:t>
      </w:r>
    </w:p>
    <w:p>
      <w:pPr>
        <w:sectPr>
          <w:footerReference w:type="default" r:id="rId11"/>
          <w:pgSz w:w="11760" w:h="16960"/>
          <w:pgMar w:top="400" w:right="1439" w:bottom="1284" w:left="1340" w:header="0" w:footer="915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right="157" w:firstLine="624"/>
        <w:spacing w:before="108" w:line="341" w:lineRule="auto"/>
        <w:jc w:val="righ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16"/>
        </w:rPr>
        <w:t>第</w:t>
      </w: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15"/>
        </w:rPr>
        <w:t>十</w:t>
      </w: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8"/>
        </w:rPr>
        <w:t>七条</w:t>
      </w:r>
      <w:r>
        <w:rPr>
          <w:rFonts w:ascii="FangSong" w:hAnsi="FangSong" w:eastAsia="FangSong" w:cs="FangSong"/>
          <w:sz w:val="33"/>
          <w:szCs w:val="33"/>
          <w:spacing w:val="-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8"/>
        </w:rPr>
        <w:t>县级人民政府民政部门应当在收到乡镇人民政府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(街</w:t>
      </w:r>
      <w:r>
        <w:rPr>
          <w:rFonts w:ascii="FangSong" w:hAnsi="FangSong" w:eastAsia="FangSong" w:cs="FangSong"/>
          <w:sz w:val="33"/>
          <w:szCs w:val="33"/>
          <w:spacing w:val="-4"/>
        </w:rPr>
        <w:t>道</w:t>
      </w:r>
      <w:r>
        <w:rPr>
          <w:rFonts w:ascii="FangSong" w:hAnsi="FangSong" w:eastAsia="FangSong" w:cs="FangSong"/>
          <w:sz w:val="33"/>
          <w:szCs w:val="33"/>
          <w:spacing w:val="-3"/>
        </w:rPr>
        <w:t>办事处)对家庭经济状况进行信息核对提请后3</w:t>
      </w:r>
      <w:r>
        <w:rPr>
          <w:rFonts w:ascii="FangSong" w:hAnsi="FangSong" w:eastAsia="FangSong" w:cs="FangSong"/>
          <w:sz w:val="33"/>
          <w:szCs w:val="33"/>
          <w:spacing w:val="-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"/>
        </w:rPr>
        <w:t>个工作日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2"/>
        </w:rPr>
        <w:t>内</w:t>
      </w:r>
      <w:r>
        <w:rPr>
          <w:rFonts w:ascii="FangSong" w:hAnsi="FangSong" w:eastAsia="FangSong" w:cs="FangSong"/>
          <w:sz w:val="33"/>
          <w:szCs w:val="33"/>
          <w:spacing w:val="-15"/>
        </w:rPr>
        <w:t>，启动信息核对程序，根据工作需要，依法依规查询共同生活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1"/>
        </w:rPr>
        <w:t>家</w:t>
      </w:r>
      <w:r>
        <w:rPr>
          <w:rFonts w:ascii="FangSong" w:hAnsi="FangSong" w:eastAsia="FangSong" w:cs="FangSong"/>
          <w:sz w:val="33"/>
          <w:szCs w:val="33"/>
          <w:spacing w:val="-15"/>
        </w:rPr>
        <w:t>庭成员的户籍、纳税记录、社会保险缴纳、不动产登记、市场</w:t>
      </w:r>
    </w:p>
    <w:p>
      <w:pPr>
        <w:ind w:right="160"/>
        <w:spacing w:before="1" w:line="336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1"/>
        </w:rPr>
        <w:t>主</w:t>
      </w:r>
      <w:r>
        <w:rPr>
          <w:rFonts w:ascii="FangSong" w:hAnsi="FangSong" w:eastAsia="FangSong" w:cs="FangSong"/>
          <w:sz w:val="33"/>
          <w:szCs w:val="33"/>
          <w:spacing w:val="-15"/>
        </w:rPr>
        <w:t>体登记、住房公积金缴纳、车船登记，以及银行存款、商业保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5"/>
        </w:rPr>
        <w:t>险</w:t>
      </w:r>
      <w:r>
        <w:rPr>
          <w:rFonts w:ascii="FangSong" w:hAnsi="FangSong" w:eastAsia="FangSong" w:cs="FangSong"/>
          <w:sz w:val="33"/>
          <w:szCs w:val="33"/>
          <w:spacing w:val="-10"/>
        </w:rPr>
        <w:t>、证券、互联网金融资产等信息。</w:t>
      </w:r>
    </w:p>
    <w:p>
      <w:pPr>
        <w:ind w:right="127" w:firstLine="619"/>
        <w:spacing w:before="4" w:line="33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6"/>
        </w:rPr>
        <w:t>县</w:t>
      </w:r>
      <w:r>
        <w:rPr>
          <w:rFonts w:ascii="FangSong" w:hAnsi="FangSong" w:eastAsia="FangSong" w:cs="FangSong"/>
          <w:sz w:val="33"/>
          <w:szCs w:val="33"/>
          <w:spacing w:val="-15"/>
        </w:rPr>
        <w:t>级</w:t>
      </w:r>
      <w:r>
        <w:rPr>
          <w:rFonts w:ascii="FangSong" w:hAnsi="FangSong" w:eastAsia="FangSong" w:cs="FangSong"/>
          <w:sz w:val="33"/>
          <w:szCs w:val="33"/>
          <w:spacing w:val="-13"/>
        </w:rPr>
        <w:t>人民政府民政部门可以根据当地实际情况，通过家庭用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6"/>
        </w:rPr>
        <w:t>水</w:t>
      </w:r>
      <w:r>
        <w:rPr>
          <w:rFonts w:ascii="FangSong" w:hAnsi="FangSong" w:eastAsia="FangSong" w:cs="FangSong"/>
          <w:sz w:val="33"/>
          <w:szCs w:val="33"/>
          <w:spacing w:val="-15"/>
        </w:rPr>
        <w:t>、用电、燃气、通讯等日常生活费用支出，以及是否存在高收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4"/>
        </w:rPr>
        <w:t>费学校就读(含入托、出</w:t>
      </w:r>
      <w:r>
        <w:rPr>
          <w:rFonts w:ascii="FangSong" w:hAnsi="FangSong" w:eastAsia="FangSong" w:cs="FangSong"/>
          <w:sz w:val="33"/>
          <w:szCs w:val="33"/>
          <w:spacing w:val="-2"/>
        </w:rPr>
        <w:t>国留学)、出国旅游等情况，对家庭经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济</w:t>
      </w:r>
      <w:r>
        <w:rPr>
          <w:rFonts w:ascii="FangSong" w:hAnsi="FangSong" w:eastAsia="FangSong" w:cs="FangSong"/>
          <w:sz w:val="33"/>
          <w:szCs w:val="33"/>
          <w:spacing w:val="-11"/>
        </w:rPr>
        <w:t>状况进行辅助评估。</w:t>
      </w:r>
    </w:p>
    <w:p>
      <w:pPr>
        <w:ind w:firstLine="624"/>
        <w:spacing w:before="8" w:line="33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16"/>
        </w:rPr>
        <w:t>第十</w:t>
      </w: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8"/>
        </w:rPr>
        <w:t>八条</w:t>
      </w:r>
      <w:r>
        <w:rPr>
          <w:rFonts w:ascii="FangSong" w:hAnsi="FangSong" w:eastAsia="FangSong" w:cs="FangSong"/>
          <w:sz w:val="33"/>
          <w:szCs w:val="33"/>
          <w:spacing w:val="-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8"/>
        </w:rPr>
        <w:t>经家庭经济状况信息核对，不符合条件的最低生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活</w:t>
      </w:r>
      <w:r>
        <w:rPr>
          <w:rFonts w:ascii="FangSong" w:hAnsi="FangSong" w:eastAsia="FangSong" w:cs="FangSong"/>
          <w:sz w:val="33"/>
          <w:szCs w:val="33"/>
          <w:spacing w:val="-9"/>
        </w:rPr>
        <w:t>保障申请，乡镇人民政府(街道办事处)应当及时告知申请人。</w:t>
      </w:r>
    </w:p>
    <w:p>
      <w:pPr>
        <w:ind w:right="165" w:firstLine="619"/>
        <w:spacing w:line="347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7"/>
        </w:rPr>
        <w:t>申</w:t>
      </w:r>
      <w:r>
        <w:rPr>
          <w:rFonts w:ascii="FangSong" w:hAnsi="FangSong" w:eastAsia="FangSong" w:cs="FangSong"/>
          <w:sz w:val="33"/>
          <w:szCs w:val="33"/>
          <w:spacing w:val="-14"/>
        </w:rPr>
        <w:t>请人有异议的，应当提供相关佐证材料;乡镇人民政府(街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3"/>
        </w:rPr>
        <w:t>道</w:t>
      </w:r>
      <w:r>
        <w:rPr>
          <w:rFonts w:ascii="FangSong" w:hAnsi="FangSong" w:eastAsia="FangSong" w:cs="FangSong"/>
          <w:sz w:val="33"/>
          <w:szCs w:val="33"/>
          <w:spacing w:val="2"/>
        </w:rPr>
        <w:t>办事处)应当组织开展复查。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left="3244"/>
        <w:spacing w:before="107" w:line="222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15"/>
        </w:rPr>
        <w:t>第</w:t>
      </w:r>
      <w:r>
        <w:rPr>
          <w:rFonts w:ascii="SimHei" w:hAnsi="SimHei" w:eastAsia="SimHei" w:cs="SimHei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13"/>
        </w:rPr>
        <w:t>四章审核确认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right="99" w:firstLine="624"/>
        <w:spacing w:before="108" w:line="335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12"/>
        </w:rPr>
        <w:t>第</w:t>
      </w: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十</w:t>
      </w: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九条</w:t>
      </w:r>
      <w:r>
        <w:rPr>
          <w:rFonts w:ascii="FangSong" w:hAnsi="FangSong" w:eastAsia="FangSong" w:cs="FangSong"/>
          <w:sz w:val="33"/>
          <w:szCs w:val="33"/>
          <w:spacing w:val="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6"/>
        </w:rPr>
        <w:t>乡镇人民政府(街道办事处)应当根据家庭经济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6"/>
        </w:rPr>
        <w:t>状</w:t>
      </w:r>
      <w:r>
        <w:rPr>
          <w:rFonts w:ascii="FangSong" w:hAnsi="FangSong" w:eastAsia="FangSong" w:cs="FangSong"/>
          <w:sz w:val="33"/>
          <w:szCs w:val="33"/>
          <w:spacing w:val="-15"/>
        </w:rPr>
        <w:t>况</w:t>
      </w:r>
      <w:r>
        <w:rPr>
          <w:rFonts w:ascii="FangSong" w:hAnsi="FangSong" w:eastAsia="FangSong" w:cs="FangSong"/>
          <w:sz w:val="33"/>
          <w:szCs w:val="33"/>
          <w:spacing w:val="-13"/>
        </w:rPr>
        <w:t>调查核实情况，提出初审意见，并在申请家庭所在村、社区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4"/>
        </w:rPr>
        <w:t>进</w:t>
      </w:r>
      <w:r>
        <w:rPr>
          <w:rFonts w:ascii="FangSong" w:hAnsi="FangSong" w:eastAsia="FangSong" w:cs="FangSong"/>
          <w:sz w:val="33"/>
          <w:szCs w:val="33"/>
          <w:spacing w:val="-18"/>
        </w:rPr>
        <w:t>行公示。公示期为7</w:t>
      </w:r>
      <w:r>
        <w:rPr>
          <w:rFonts w:ascii="FangSong" w:hAnsi="FangSong" w:eastAsia="FangSong" w:cs="FangSong"/>
          <w:sz w:val="33"/>
          <w:szCs w:val="33"/>
          <w:spacing w:val="-1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8"/>
        </w:rPr>
        <w:t>天。公示期满无异议的，乡镇人民政府(街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道办</w:t>
      </w:r>
      <w:r>
        <w:rPr>
          <w:rFonts w:ascii="FangSong" w:hAnsi="FangSong" w:eastAsia="FangSong" w:cs="FangSong"/>
          <w:sz w:val="33"/>
          <w:szCs w:val="33"/>
          <w:spacing w:val="-10"/>
        </w:rPr>
        <w:t>事</w:t>
      </w:r>
      <w:r>
        <w:rPr>
          <w:rFonts w:ascii="FangSong" w:hAnsi="FangSong" w:eastAsia="FangSong" w:cs="FangSong"/>
          <w:sz w:val="33"/>
          <w:szCs w:val="33"/>
          <w:spacing w:val="-7"/>
        </w:rPr>
        <w:t>处)应当及时将申请材料、家庭经济状况调查核实结果、</w:t>
      </w:r>
    </w:p>
    <w:p>
      <w:pPr>
        <w:sectPr>
          <w:footerReference w:type="default" r:id="rId12"/>
          <w:pgSz w:w="11770" w:h="16920"/>
          <w:pgMar w:top="400" w:right="1145" w:bottom="1341" w:left="1650" w:header="0" w:footer="959" w:gutter="0"/>
        </w:sectPr>
        <w:rPr/>
      </w:pP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before="111"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34"/>
        </w:rPr>
        <w:t>初</w:t>
      </w:r>
      <w:r>
        <w:rPr>
          <w:rFonts w:ascii="FangSong" w:hAnsi="FangSong" w:eastAsia="FangSong" w:cs="FangSong"/>
          <w:sz w:val="34"/>
          <w:szCs w:val="34"/>
          <w:spacing w:val="-18"/>
        </w:rPr>
        <w:t>审</w:t>
      </w:r>
      <w:r>
        <w:rPr>
          <w:rFonts w:ascii="FangSong" w:hAnsi="FangSong" w:eastAsia="FangSong" w:cs="FangSong"/>
          <w:sz w:val="34"/>
          <w:szCs w:val="34"/>
          <w:spacing w:val="-17"/>
        </w:rPr>
        <w:t>意见等相关材料报送县级人民政府民政部门。</w:t>
      </w:r>
    </w:p>
    <w:p>
      <w:pPr>
        <w:ind w:firstLine="639"/>
        <w:spacing w:before="204" w:line="33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0"/>
        </w:rPr>
        <w:t>公示有异议的，乡镇人民政府(街道办事处)应当对申请</w:t>
      </w:r>
      <w:r>
        <w:rPr>
          <w:rFonts w:ascii="FangSong" w:hAnsi="FangSong" w:eastAsia="FangSong" w:cs="FangSong"/>
          <w:sz w:val="34"/>
          <w:szCs w:val="34"/>
          <w:spacing w:val="-6"/>
        </w:rPr>
        <w:t>家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3"/>
        </w:rPr>
        <w:t>庭的经济状况重新组织调查或者开展民主评议。调查或者民主</w:t>
      </w:r>
      <w:r>
        <w:rPr>
          <w:rFonts w:ascii="FangSong" w:hAnsi="FangSong" w:eastAsia="FangSong" w:cs="FangSong"/>
          <w:sz w:val="34"/>
          <w:szCs w:val="34"/>
          <w:spacing w:val="-19"/>
        </w:rPr>
        <w:t>评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7"/>
        </w:rPr>
        <w:t>议结束后，乡镇人民政府(街道办事处)应当重新提出初审意见</w:t>
      </w:r>
      <w:r>
        <w:rPr>
          <w:rFonts w:ascii="FangSong" w:hAnsi="FangSong" w:eastAsia="FangSong" w:cs="FangSong"/>
          <w:sz w:val="34"/>
          <w:szCs w:val="34"/>
          <w:spacing w:val="-14"/>
        </w:rPr>
        <w:t>，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3"/>
        </w:rPr>
        <w:t>连</w:t>
      </w:r>
      <w:r>
        <w:rPr>
          <w:rFonts w:ascii="FangSong" w:hAnsi="FangSong" w:eastAsia="FangSong" w:cs="FangSong"/>
          <w:sz w:val="34"/>
          <w:szCs w:val="34"/>
          <w:spacing w:val="-22"/>
        </w:rPr>
        <w:t>同申请材料、家庭经济状况调查核实结果等相关材料报送县级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4"/>
        </w:rPr>
        <w:t>人</w:t>
      </w:r>
      <w:r>
        <w:rPr>
          <w:rFonts w:ascii="FangSong" w:hAnsi="FangSong" w:eastAsia="FangSong" w:cs="FangSong"/>
          <w:sz w:val="34"/>
          <w:szCs w:val="34"/>
          <w:spacing w:val="-17"/>
        </w:rPr>
        <w:t>民政府民政部门。</w:t>
      </w:r>
    </w:p>
    <w:p>
      <w:pPr>
        <w:ind w:left="644"/>
        <w:spacing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30"/>
        </w:rPr>
        <w:t>第</w:t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20"/>
        </w:rPr>
        <w:t>二</w:t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5"/>
        </w:rPr>
        <w:t>十条</w:t>
      </w:r>
      <w:r>
        <w:rPr>
          <w:rFonts w:ascii="FangSong" w:hAnsi="FangSong" w:eastAsia="FangSong" w:cs="FangSong"/>
          <w:sz w:val="34"/>
          <w:szCs w:val="34"/>
          <w:spacing w:val="-15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5"/>
        </w:rPr>
        <w:t>县级人民政府民政部门应当自收到乡镇人民政府</w:t>
      </w:r>
    </w:p>
    <w:p>
      <w:pPr>
        <w:ind w:right="134" w:firstLine="109"/>
        <w:spacing w:before="202" w:line="33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7"/>
        </w:rPr>
        <w:t>(</w:t>
      </w:r>
      <w:r>
        <w:rPr>
          <w:rFonts w:ascii="FangSong" w:hAnsi="FangSong" w:eastAsia="FangSong" w:cs="FangSong"/>
          <w:sz w:val="34"/>
          <w:szCs w:val="34"/>
          <w:spacing w:val="-14"/>
        </w:rPr>
        <w:t>街道办事处)上报的申请材料、家庭经济状况调查核实结果和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8"/>
        </w:rPr>
        <w:t>初</w:t>
      </w:r>
      <w:r>
        <w:rPr>
          <w:rFonts w:ascii="FangSong" w:hAnsi="FangSong" w:eastAsia="FangSong" w:cs="FangSong"/>
          <w:sz w:val="34"/>
          <w:szCs w:val="34"/>
          <w:spacing w:val="-21"/>
        </w:rPr>
        <w:t>审意见等材料后</w:t>
      </w:r>
      <w:r>
        <w:rPr>
          <w:rFonts w:ascii="FangSong" w:hAnsi="FangSong" w:eastAsia="FangSong" w:cs="FangSong"/>
          <w:sz w:val="34"/>
          <w:szCs w:val="34"/>
          <w:spacing w:val="-21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1"/>
        </w:rPr>
        <w:t>10</w:t>
      </w:r>
      <w:r>
        <w:rPr>
          <w:rFonts w:ascii="FangSong" w:hAnsi="FangSong" w:eastAsia="FangSong" w:cs="FangSong"/>
          <w:sz w:val="34"/>
          <w:szCs w:val="34"/>
          <w:spacing w:val="-21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1"/>
        </w:rPr>
        <w:t>个工作日内，提出审核确认意见。</w:t>
      </w:r>
    </w:p>
    <w:p>
      <w:pPr>
        <w:ind w:right="123" w:firstLine="639"/>
        <w:spacing w:before="3" w:line="325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4"/>
        </w:rPr>
        <w:t>对</w:t>
      </w:r>
      <w:r>
        <w:rPr>
          <w:rFonts w:ascii="FangSong" w:hAnsi="FangSong" w:eastAsia="FangSong" w:cs="FangSong"/>
          <w:sz w:val="34"/>
          <w:szCs w:val="34"/>
          <w:spacing w:val="-22"/>
        </w:rPr>
        <w:t>单独登记备案或者在审核确认阶段接到投诉、举报的最低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8"/>
        </w:rPr>
        <w:t>生活保障申请，县级人民政府民政部门应当入户调查。</w:t>
      </w:r>
    </w:p>
    <w:p>
      <w:pPr>
        <w:ind w:right="145" w:firstLine="644"/>
        <w:spacing w:before="8" w:line="325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9"/>
        </w:rPr>
        <w:t>第</w:t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7"/>
        </w:rPr>
        <w:t>二十一条</w:t>
      </w:r>
      <w:r>
        <w:rPr>
          <w:rFonts w:ascii="FangSong" w:hAnsi="FangSong" w:eastAsia="FangSong" w:cs="FangSong"/>
          <w:sz w:val="34"/>
          <w:szCs w:val="34"/>
          <w:spacing w:val="-17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7"/>
        </w:rPr>
        <w:t>县级人民政府民政部门经审核，对符合条件的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4"/>
        </w:rPr>
        <w:t>申请予以确认同意，同时确定救助金额，发放最低生活保障证或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42"/>
        </w:rPr>
        <w:t>确</w:t>
      </w:r>
      <w:r>
        <w:rPr>
          <w:rFonts w:ascii="FangSong" w:hAnsi="FangSong" w:eastAsia="FangSong" w:cs="FangSong"/>
          <w:sz w:val="34"/>
          <w:szCs w:val="34"/>
          <w:spacing w:val="-22"/>
        </w:rPr>
        <w:t>认通知书，并从作出确认同意决定之日下月起发放最低生活保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8"/>
        </w:rPr>
        <w:t>障金。对不符合条件的申请不予确认同意，并应当在作出决定</w:t>
      </w:r>
      <w:r>
        <w:rPr>
          <w:rFonts w:ascii="FangSong" w:hAnsi="FangSong" w:eastAsia="FangSong" w:cs="FangSong"/>
          <w:sz w:val="34"/>
          <w:szCs w:val="34"/>
          <w:spacing w:val="-13"/>
        </w:rPr>
        <w:t>3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0"/>
        </w:rPr>
        <w:t>个工</w:t>
      </w:r>
      <w:r>
        <w:rPr>
          <w:rFonts w:ascii="FangSong" w:hAnsi="FangSong" w:eastAsia="FangSong" w:cs="FangSong"/>
          <w:sz w:val="34"/>
          <w:szCs w:val="34"/>
          <w:spacing w:val="-10"/>
        </w:rPr>
        <w:t>作日内，通过乡镇人民政府(街道办事处)书面告知申请人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0"/>
        </w:rPr>
        <w:t>并</w:t>
      </w:r>
      <w:r>
        <w:rPr>
          <w:rFonts w:ascii="FangSong" w:hAnsi="FangSong" w:eastAsia="FangSong" w:cs="FangSong"/>
          <w:sz w:val="34"/>
          <w:szCs w:val="34"/>
          <w:spacing w:val="-16"/>
        </w:rPr>
        <w:t>说明理由。</w:t>
      </w:r>
    </w:p>
    <w:p>
      <w:pPr>
        <w:ind w:right="69" w:firstLine="644"/>
        <w:spacing w:before="2" w:line="325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23"/>
        </w:rPr>
        <w:t>第</w:t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8"/>
        </w:rPr>
        <w:t>二十二条</w:t>
      </w:r>
      <w:r>
        <w:rPr>
          <w:rFonts w:ascii="FangSong" w:hAnsi="FangSong" w:eastAsia="FangSong" w:cs="FangSong"/>
          <w:sz w:val="34"/>
          <w:szCs w:val="34"/>
          <w:spacing w:val="-18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8"/>
        </w:rPr>
        <w:t>最低生活保障审核确认工作应当自受理之日起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4"/>
        </w:rPr>
        <w:t>3</w:t>
      </w:r>
      <w:r>
        <w:rPr>
          <w:rFonts w:ascii="FangSong" w:hAnsi="FangSong" w:eastAsia="FangSong" w:cs="FangSong"/>
          <w:sz w:val="34"/>
          <w:szCs w:val="34"/>
          <w:spacing w:val="-10"/>
        </w:rPr>
        <w:t>0</w:t>
      </w:r>
      <w:r>
        <w:rPr>
          <w:rFonts w:ascii="FangSong" w:hAnsi="FangSong" w:eastAsia="FangSong" w:cs="FangSong"/>
          <w:sz w:val="34"/>
          <w:szCs w:val="34"/>
          <w:spacing w:val="-7"/>
        </w:rPr>
        <w:t>个工作日之内完成;特殊情况下，可以延长至45</w:t>
      </w:r>
      <w:r>
        <w:rPr>
          <w:rFonts w:ascii="FangSong" w:hAnsi="FangSong" w:eastAsia="FangSong" w:cs="FangSong"/>
          <w:sz w:val="34"/>
          <w:szCs w:val="34"/>
          <w:spacing w:val="-7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7"/>
        </w:rPr>
        <w:t>个工作日。</w:t>
      </w:r>
    </w:p>
    <w:p>
      <w:pPr>
        <w:ind w:right="148" w:firstLine="644"/>
        <w:spacing w:before="1" w:line="336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29"/>
        </w:rPr>
        <w:t>第</w:t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7"/>
        </w:rPr>
        <w:t>二十三条</w:t>
      </w:r>
      <w:r>
        <w:rPr>
          <w:rFonts w:ascii="FangSong" w:hAnsi="FangSong" w:eastAsia="FangSong" w:cs="FangSong"/>
          <w:sz w:val="34"/>
          <w:szCs w:val="34"/>
          <w:spacing w:val="-17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7"/>
        </w:rPr>
        <w:t>最低生活保障金可以按照审核确定的申请家庭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32"/>
        </w:rPr>
        <w:t>人</w:t>
      </w:r>
      <w:r>
        <w:rPr>
          <w:rFonts w:ascii="FangSong" w:hAnsi="FangSong" w:eastAsia="FangSong" w:cs="FangSong"/>
          <w:sz w:val="34"/>
          <w:szCs w:val="34"/>
          <w:spacing w:val="-21"/>
        </w:rPr>
        <w:t>均</w:t>
      </w:r>
      <w:r>
        <w:rPr>
          <w:rFonts w:ascii="FangSong" w:hAnsi="FangSong" w:eastAsia="FangSong" w:cs="FangSong"/>
          <w:sz w:val="34"/>
          <w:szCs w:val="34"/>
          <w:spacing w:val="-16"/>
        </w:rPr>
        <w:t>收入与当地最低生活保障标准的实际差额计算;也可以根据</w:t>
      </w:r>
    </w:p>
    <w:p>
      <w:pPr>
        <w:sectPr>
          <w:footerReference w:type="default" r:id="rId13"/>
          <w:pgSz w:w="11810" w:h="16950"/>
          <w:pgMar w:top="400" w:right="1429" w:bottom="1312" w:left="1350" w:header="0" w:footer="929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before="111"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0"/>
        </w:rPr>
        <w:t>申请家庭困难程度和人员情况，采取分档方式计算。</w:t>
      </w:r>
    </w:p>
    <w:p>
      <w:pPr>
        <w:ind w:firstLine="664"/>
        <w:spacing w:before="194" w:line="333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9"/>
        </w:rPr>
        <w:t>第二十四条</w:t>
      </w:r>
      <w:r>
        <w:rPr>
          <w:rFonts w:ascii="FangSong" w:hAnsi="FangSong" w:eastAsia="FangSong" w:cs="FangSong"/>
          <w:sz w:val="34"/>
          <w:szCs w:val="34"/>
          <w:spacing w:val="-19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9"/>
        </w:rPr>
        <w:t>县级人民政府民政部门应当在最低生活保障</w:t>
      </w:r>
      <w:r>
        <w:rPr>
          <w:rFonts w:ascii="FangSong" w:hAnsi="FangSong" w:eastAsia="FangSong" w:cs="FangSong"/>
          <w:sz w:val="34"/>
          <w:szCs w:val="34"/>
          <w:spacing w:val="-16"/>
        </w:rPr>
        <w:t>家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30"/>
        </w:rPr>
        <w:t>庭</w:t>
      </w:r>
      <w:r>
        <w:rPr>
          <w:rFonts w:ascii="FangSong" w:hAnsi="FangSong" w:eastAsia="FangSong" w:cs="FangSong"/>
          <w:sz w:val="34"/>
          <w:szCs w:val="34"/>
          <w:spacing w:val="-20"/>
        </w:rPr>
        <w:t>所在村、社区公布最低生活保障申请人姓名、家庭成员数量、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5"/>
        </w:rPr>
        <w:t>保</w:t>
      </w:r>
      <w:r>
        <w:rPr>
          <w:rFonts w:ascii="FangSong" w:hAnsi="FangSong" w:eastAsia="FangSong" w:cs="FangSong"/>
          <w:sz w:val="34"/>
          <w:szCs w:val="34"/>
          <w:spacing w:val="-19"/>
        </w:rPr>
        <w:t>障金额等信息。</w:t>
      </w:r>
    </w:p>
    <w:p>
      <w:pPr>
        <w:ind w:left="660"/>
        <w:spacing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36"/>
        </w:rPr>
        <w:t>信</w:t>
      </w:r>
      <w:r>
        <w:rPr>
          <w:rFonts w:ascii="FangSong" w:hAnsi="FangSong" w:eastAsia="FangSong" w:cs="FangSong"/>
          <w:sz w:val="34"/>
          <w:szCs w:val="34"/>
          <w:spacing w:val="-19"/>
        </w:rPr>
        <w:t>息</w:t>
      </w:r>
      <w:r>
        <w:rPr>
          <w:rFonts w:ascii="FangSong" w:hAnsi="FangSong" w:eastAsia="FangSong" w:cs="FangSong"/>
          <w:sz w:val="34"/>
          <w:szCs w:val="34"/>
          <w:spacing w:val="-18"/>
        </w:rPr>
        <w:t>公布应当依法保护个人隐私，不得公开无关信息。</w:t>
      </w:r>
    </w:p>
    <w:p>
      <w:pPr>
        <w:ind w:right="68" w:firstLine="664"/>
        <w:spacing w:before="182" w:line="326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34"/>
        </w:rPr>
        <w:t>第</w:t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7"/>
        </w:rPr>
        <w:t>二十五条</w:t>
      </w:r>
      <w:r>
        <w:rPr>
          <w:rFonts w:ascii="FangSong" w:hAnsi="FangSong" w:eastAsia="FangSong" w:cs="FangSong"/>
          <w:sz w:val="34"/>
          <w:szCs w:val="34"/>
          <w:spacing w:val="-17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7"/>
        </w:rPr>
        <w:t>最低生活保障金原则上实行社会化发放，通过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3"/>
        </w:rPr>
        <w:t>银行、信用社等代理金融机构，按月支付到最低生活保障家庭</w:t>
      </w:r>
      <w:r>
        <w:rPr>
          <w:rFonts w:ascii="FangSong" w:hAnsi="FangSong" w:eastAsia="FangSong" w:cs="FangSong"/>
          <w:sz w:val="34"/>
          <w:szCs w:val="34"/>
          <w:spacing w:val="-18"/>
        </w:rPr>
        <w:t>的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5"/>
        </w:rPr>
        <w:t>账</w:t>
      </w:r>
      <w:r>
        <w:rPr>
          <w:rFonts w:ascii="FangSong" w:hAnsi="FangSong" w:eastAsia="FangSong" w:cs="FangSong"/>
          <w:sz w:val="34"/>
          <w:szCs w:val="34"/>
          <w:spacing w:val="-14"/>
        </w:rPr>
        <w:t>户。</w:t>
      </w:r>
    </w:p>
    <w:p>
      <w:pPr>
        <w:ind w:right="66" w:firstLine="664"/>
        <w:spacing w:before="5" w:line="325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16"/>
        </w:rPr>
        <w:t>第二</w:t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12"/>
        </w:rPr>
        <w:t>十</w:t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六条</w:t>
      </w:r>
      <w:r>
        <w:rPr>
          <w:rFonts w:ascii="FangSong" w:hAnsi="FangSong" w:eastAsia="FangSong" w:cs="FangSong"/>
          <w:sz w:val="34"/>
          <w:szCs w:val="34"/>
          <w:spacing w:val="8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8"/>
        </w:rPr>
        <w:t>乡镇人民政府(街道办事处)或者村(居)民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1"/>
        </w:rPr>
        <w:t>委</w:t>
      </w:r>
      <w:r>
        <w:rPr>
          <w:rFonts w:ascii="FangSong" w:hAnsi="FangSong" w:eastAsia="FangSong" w:cs="FangSong"/>
          <w:sz w:val="34"/>
          <w:szCs w:val="34"/>
          <w:spacing w:val="-11"/>
        </w:rPr>
        <w:t>员会相关工作人员代为保管用于领取最低生活保障金的银行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30"/>
        </w:rPr>
        <w:t>存</w:t>
      </w:r>
      <w:r>
        <w:rPr>
          <w:rFonts w:ascii="FangSong" w:hAnsi="FangSong" w:eastAsia="FangSong" w:cs="FangSong"/>
          <w:sz w:val="34"/>
          <w:szCs w:val="34"/>
          <w:spacing w:val="-23"/>
        </w:rPr>
        <w:t>折或银行卡的，应当与最低生活保障家庭成员签订书面协议并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3"/>
        </w:rPr>
        <w:t>报</w:t>
      </w:r>
      <w:r>
        <w:rPr>
          <w:rFonts w:ascii="FangSong" w:hAnsi="FangSong" w:eastAsia="FangSong" w:cs="FangSong"/>
          <w:sz w:val="34"/>
          <w:szCs w:val="34"/>
          <w:spacing w:val="-19"/>
        </w:rPr>
        <w:t>县级人民政府民政部门备案。</w:t>
      </w:r>
    </w:p>
    <w:p>
      <w:pPr>
        <w:ind w:right="57" w:firstLine="664"/>
        <w:spacing w:before="5" w:line="325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7"/>
        </w:rPr>
        <w:t>第</w:t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二十七条</w:t>
      </w:r>
      <w:r>
        <w:rPr>
          <w:rFonts w:ascii="FangSong" w:hAnsi="FangSong" w:eastAsia="FangSong" w:cs="FangSong"/>
          <w:sz w:val="34"/>
          <w:szCs w:val="34"/>
          <w:spacing w:val="-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4"/>
        </w:rPr>
        <w:t>对获得最低生活保障后生活仍有困难的老年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3"/>
        </w:rPr>
        <w:t>人、未成年人、重度残疾人和重病患者，县级以上地方人民政</w:t>
      </w:r>
      <w:r>
        <w:rPr>
          <w:rFonts w:ascii="FangSong" w:hAnsi="FangSong" w:eastAsia="FangSong" w:cs="FangSong"/>
          <w:sz w:val="34"/>
          <w:szCs w:val="34"/>
          <w:spacing w:val="-22"/>
        </w:rPr>
        <w:t>府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4"/>
        </w:rPr>
        <w:t>应</w:t>
      </w:r>
      <w:r>
        <w:rPr>
          <w:rFonts w:ascii="FangSong" w:hAnsi="FangSong" w:eastAsia="FangSong" w:cs="FangSong"/>
          <w:sz w:val="34"/>
          <w:szCs w:val="34"/>
          <w:spacing w:val="-19"/>
        </w:rPr>
        <w:t>当采取必要措施给予生活保障。</w:t>
      </w:r>
    </w:p>
    <w:p>
      <w:pPr>
        <w:ind w:firstLine="664"/>
        <w:spacing w:line="336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34"/>
        </w:rPr>
        <w:t>第</w:t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9"/>
        </w:rPr>
        <w:t>二</w:t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7"/>
        </w:rPr>
        <w:t>十八条</w:t>
      </w:r>
      <w:r>
        <w:rPr>
          <w:rFonts w:ascii="FangSong" w:hAnsi="FangSong" w:eastAsia="FangSong" w:cs="FangSong"/>
          <w:sz w:val="34"/>
          <w:szCs w:val="34"/>
          <w:spacing w:val="-17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7"/>
        </w:rPr>
        <w:t>未经申请受理、家庭经济状况调查、审核确认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31"/>
        </w:rPr>
        <w:t>等</w:t>
      </w:r>
      <w:r>
        <w:rPr>
          <w:rFonts w:ascii="FangSong" w:hAnsi="FangSong" w:eastAsia="FangSong" w:cs="FangSong"/>
          <w:sz w:val="34"/>
          <w:szCs w:val="34"/>
          <w:spacing w:val="-20"/>
        </w:rPr>
        <w:t>程序，不得将任何家庭或者个人直接纳入最低生活保障范围。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3114"/>
        <w:spacing w:before="110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第五章管</w:t>
      </w: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理和监督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spacing w:line="348" w:lineRule="auto"/>
        <w:rPr>
          <w:rFonts w:ascii="Arial"/>
          <w:sz w:val="21"/>
        </w:rPr>
      </w:pPr>
      <w:r/>
    </w:p>
    <w:p>
      <w:pPr>
        <w:ind w:left="664"/>
        <w:spacing w:before="111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-17"/>
        </w:rPr>
        <w:t>第二十九条</w:t>
      </w:r>
      <w:r>
        <w:rPr>
          <w:rFonts w:ascii="FangSong" w:hAnsi="FangSong" w:eastAsia="FangSong" w:cs="FangSong"/>
          <w:sz w:val="34"/>
          <w:szCs w:val="34"/>
          <w:spacing w:val="-17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7"/>
        </w:rPr>
        <w:t>共同生活的家庭成员无正当理由拒不配合最</w:t>
      </w:r>
      <w:r>
        <w:rPr>
          <w:rFonts w:ascii="FangSong" w:hAnsi="FangSong" w:eastAsia="FangSong" w:cs="FangSong"/>
          <w:sz w:val="34"/>
          <w:szCs w:val="34"/>
          <w:spacing w:val="-15"/>
        </w:rPr>
        <w:t>低</w:t>
      </w:r>
    </w:p>
    <w:p>
      <w:pPr>
        <w:sectPr>
          <w:footerReference w:type="default" r:id="rId14"/>
          <w:pgSz w:w="11810" w:h="16910"/>
          <w:pgMar w:top="400" w:right="1239" w:bottom="1353" w:left="1619" w:header="0" w:footer="985" w:gutter="0"/>
        </w:sectPr>
        <w:rPr/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right="141"/>
        <w:spacing w:before="107" w:line="338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6"/>
        </w:rPr>
        <w:t>生</w:t>
      </w:r>
      <w:r>
        <w:rPr>
          <w:rFonts w:ascii="FangSong" w:hAnsi="FangSong" w:eastAsia="FangSong" w:cs="FangSong"/>
          <w:sz w:val="33"/>
          <w:szCs w:val="33"/>
          <w:spacing w:val="-13"/>
        </w:rPr>
        <w:t>活保障审核确认工作的，县级人民政府民政部门和乡镇人民政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8"/>
        </w:rPr>
        <w:t>府</w:t>
      </w:r>
      <w:r>
        <w:rPr>
          <w:rFonts w:ascii="FangSong" w:hAnsi="FangSong" w:eastAsia="FangSong" w:cs="FangSong"/>
          <w:sz w:val="33"/>
          <w:szCs w:val="33"/>
          <w:spacing w:val="7"/>
        </w:rPr>
        <w:t>(街道办事处)可以终止审核确认程序。</w:t>
      </w:r>
    </w:p>
    <w:p>
      <w:pPr>
        <w:ind w:right="130" w:firstLine="634"/>
        <w:spacing w:before="1" w:line="34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第</w:t>
      </w: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三</w:t>
      </w: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十条</w:t>
      </w:r>
      <w:r>
        <w:rPr>
          <w:rFonts w:ascii="FangSong" w:hAnsi="FangSong" w:eastAsia="FangSong" w:cs="FangSong"/>
          <w:sz w:val="33"/>
          <w:szCs w:val="33"/>
          <w:spacing w:val="-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最低生活保障家庭的人口状况、收入状况和财产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4"/>
        </w:rPr>
        <w:t>状况发生</w:t>
      </w:r>
      <w:r>
        <w:rPr>
          <w:rFonts w:ascii="FangSong" w:hAnsi="FangSong" w:eastAsia="FangSong" w:cs="FangSong"/>
          <w:sz w:val="33"/>
          <w:szCs w:val="33"/>
          <w:spacing w:val="-2"/>
        </w:rPr>
        <w:t>变化的，应当及时告知乡镇人民政府(街道办事处)。</w:t>
      </w:r>
    </w:p>
    <w:p>
      <w:pPr>
        <w:ind w:right="133" w:firstLine="634"/>
        <w:spacing w:before="4" w:line="337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第三十一条</w:t>
      </w:r>
      <w:r>
        <w:rPr>
          <w:rFonts w:ascii="FangSong" w:hAnsi="FangSong" w:eastAsia="FangSong" w:cs="FangSong"/>
          <w:sz w:val="33"/>
          <w:szCs w:val="33"/>
          <w:spacing w:val="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6"/>
        </w:rPr>
        <w:t>乡镇人民政府(街道办事处)应当对最低生</w:t>
      </w:r>
      <w:r>
        <w:rPr>
          <w:rFonts w:ascii="FangSong" w:hAnsi="FangSong" w:eastAsia="FangSong" w:cs="FangSong"/>
          <w:sz w:val="33"/>
          <w:szCs w:val="33"/>
          <w:spacing w:val="4"/>
        </w:rPr>
        <w:t>活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3"/>
        </w:rPr>
        <w:t>保障家庭的经济状况定期核查，并根据核查情况及时报县级人</w:t>
      </w:r>
      <w:r>
        <w:rPr>
          <w:rFonts w:ascii="FangSong" w:hAnsi="FangSong" w:eastAsia="FangSong" w:cs="FangSong"/>
          <w:sz w:val="33"/>
          <w:szCs w:val="33"/>
          <w:spacing w:val="-8"/>
        </w:rPr>
        <w:t>民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政</w:t>
      </w:r>
      <w:r>
        <w:rPr>
          <w:rFonts w:ascii="FangSong" w:hAnsi="FangSong" w:eastAsia="FangSong" w:cs="FangSong"/>
          <w:sz w:val="33"/>
          <w:szCs w:val="33"/>
          <w:spacing w:val="-9"/>
        </w:rPr>
        <w:t>府民政部门办理最低生活保障金增发、减发、停发手续。</w:t>
      </w:r>
    </w:p>
    <w:p>
      <w:pPr>
        <w:ind w:right="131" w:firstLine="629"/>
        <w:spacing w:before="1" w:line="33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4"/>
        </w:rPr>
        <w:t>对</w:t>
      </w:r>
      <w:r>
        <w:rPr>
          <w:rFonts w:ascii="FangSong" w:hAnsi="FangSong" w:eastAsia="FangSong" w:cs="FangSong"/>
          <w:sz w:val="33"/>
          <w:szCs w:val="33"/>
          <w:spacing w:val="-17"/>
        </w:rPr>
        <w:t>短</w:t>
      </w:r>
      <w:r>
        <w:rPr>
          <w:rFonts w:ascii="FangSong" w:hAnsi="FangSong" w:eastAsia="FangSong" w:cs="FangSong"/>
          <w:sz w:val="33"/>
          <w:szCs w:val="33"/>
          <w:spacing w:val="-12"/>
        </w:rPr>
        <w:t>期内经济状况变化不大的最低生活保障家庭，乡镇人民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5"/>
        </w:rPr>
        <w:t>政府(街道办事处)每年核查一次;对收入来源不固定、家庭</w:t>
      </w:r>
      <w:r>
        <w:rPr>
          <w:rFonts w:ascii="FangSong" w:hAnsi="FangSong" w:eastAsia="FangSong" w:cs="FangSong"/>
          <w:sz w:val="33"/>
          <w:szCs w:val="33"/>
          <w:spacing w:val="3"/>
        </w:rPr>
        <w:t>成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6"/>
        </w:rPr>
        <w:t>员</w:t>
      </w:r>
      <w:r>
        <w:rPr>
          <w:rFonts w:ascii="FangSong" w:hAnsi="FangSong" w:eastAsia="FangSong" w:cs="FangSong"/>
          <w:sz w:val="33"/>
          <w:szCs w:val="33"/>
          <w:spacing w:val="-16"/>
        </w:rPr>
        <w:t>有</w:t>
      </w:r>
      <w:r>
        <w:rPr>
          <w:rFonts w:ascii="FangSong" w:hAnsi="FangSong" w:eastAsia="FangSong" w:cs="FangSong"/>
          <w:sz w:val="33"/>
          <w:szCs w:val="33"/>
          <w:spacing w:val="-13"/>
        </w:rPr>
        <w:t>劳动能力的最低生活保障家庭，每半年核查一次。核查期内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最</w:t>
      </w:r>
      <w:r>
        <w:rPr>
          <w:rFonts w:ascii="FangSong" w:hAnsi="FangSong" w:eastAsia="FangSong" w:cs="FangSong"/>
          <w:sz w:val="33"/>
          <w:szCs w:val="33"/>
          <w:spacing w:val="-13"/>
        </w:rPr>
        <w:t>低生活保障家庭的经济状况没有明显变化的，不再调整最低生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活</w:t>
      </w:r>
      <w:r>
        <w:rPr>
          <w:rFonts w:ascii="FangSong" w:hAnsi="FangSong" w:eastAsia="FangSong" w:cs="FangSong"/>
          <w:sz w:val="33"/>
          <w:szCs w:val="33"/>
          <w:spacing w:val="-9"/>
        </w:rPr>
        <w:t>保障金额度。</w:t>
      </w:r>
    </w:p>
    <w:p>
      <w:pPr>
        <w:ind w:left="629"/>
        <w:spacing w:before="1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5"/>
        </w:rPr>
        <w:t>发</w:t>
      </w:r>
      <w:r>
        <w:rPr>
          <w:rFonts w:ascii="FangSong" w:hAnsi="FangSong" w:eastAsia="FangSong" w:cs="FangSong"/>
          <w:sz w:val="33"/>
          <w:szCs w:val="33"/>
          <w:spacing w:val="-10"/>
        </w:rPr>
        <w:t>生重大突发事件时，前款规定的核查期限可以适当延长。</w:t>
      </w:r>
    </w:p>
    <w:p>
      <w:pPr>
        <w:ind w:firstLine="634"/>
        <w:spacing w:before="212" w:line="34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15"/>
        </w:rPr>
        <w:t>第</w:t>
      </w: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8"/>
        </w:rPr>
        <w:t>三十二条</w:t>
      </w:r>
      <w:r>
        <w:rPr>
          <w:rFonts w:ascii="FangSong" w:hAnsi="FangSong" w:eastAsia="FangSong" w:cs="FangSong"/>
          <w:sz w:val="33"/>
          <w:szCs w:val="33"/>
          <w:spacing w:val="-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8"/>
        </w:rPr>
        <w:t>县级人民政府民政部门作出增发、减发、停发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6"/>
        </w:rPr>
        <w:t>最</w:t>
      </w:r>
      <w:r>
        <w:rPr>
          <w:rFonts w:ascii="FangSong" w:hAnsi="FangSong" w:eastAsia="FangSong" w:cs="FangSong"/>
          <w:sz w:val="33"/>
          <w:szCs w:val="33"/>
          <w:spacing w:val="-14"/>
        </w:rPr>
        <w:t>低</w:t>
      </w:r>
      <w:r>
        <w:rPr>
          <w:rFonts w:ascii="FangSong" w:hAnsi="FangSong" w:eastAsia="FangSong" w:cs="FangSong"/>
          <w:sz w:val="33"/>
          <w:szCs w:val="33"/>
          <w:spacing w:val="-13"/>
        </w:rPr>
        <w:t>生活保障金决定，应当符合法定事由和规定程序;决定减发、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4"/>
        </w:rPr>
        <w:t>停</w:t>
      </w:r>
      <w:r>
        <w:rPr>
          <w:rFonts w:ascii="FangSong" w:hAnsi="FangSong" w:eastAsia="FangSong" w:cs="FangSong"/>
          <w:sz w:val="33"/>
          <w:szCs w:val="33"/>
          <w:spacing w:val="-12"/>
        </w:rPr>
        <w:t>发最低生活保障金的，应当告知最低生活保障家庭成员并说明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0"/>
        </w:rPr>
        <w:t>理</w:t>
      </w:r>
      <w:r>
        <w:rPr>
          <w:rFonts w:ascii="FangSong" w:hAnsi="FangSong" w:eastAsia="FangSong" w:cs="FangSong"/>
          <w:sz w:val="33"/>
          <w:szCs w:val="33"/>
          <w:spacing w:val="-7"/>
        </w:rPr>
        <w:t>由。</w:t>
      </w:r>
    </w:p>
    <w:p>
      <w:pPr>
        <w:ind w:right="95" w:firstLine="634"/>
        <w:spacing w:line="347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第</w:t>
      </w:r>
      <w:r>
        <w:rPr>
          <w:rFonts w:ascii="FangSong" w:hAnsi="FangSong" w:eastAsia="FangSong" w:cs="FangSong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三十三条</w:t>
      </w:r>
      <w:r>
        <w:rPr>
          <w:rFonts w:ascii="FangSong" w:hAnsi="FangSong" w:eastAsia="FangSong" w:cs="FangSong"/>
          <w:sz w:val="33"/>
          <w:szCs w:val="33"/>
          <w:spacing w:val="-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鼓励具备就业能力的最低生活保障家庭成员积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9"/>
        </w:rPr>
        <w:t>极</w:t>
      </w:r>
      <w:r>
        <w:rPr>
          <w:rFonts w:ascii="FangSong" w:hAnsi="FangSong" w:eastAsia="FangSong" w:cs="FangSong"/>
          <w:sz w:val="33"/>
          <w:szCs w:val="33"/>
          <w:spacing w:val="-13"/>
        </w:rPr>
        <w:t>就业。对就业后家庭人均收入超过当地最低生活保障标准的最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4"/>
        </w:rPr>
        <w:t>低</w:t>
      </w:r>
      <w:r>
        <w:rPr>
          <w:rFonts w:ascii="FangSong" w:hAnsi="FangSong" w:eastAsia="FangSong" w:cs="FangSong"/>
          <w:sz w:val="33"/>
          <w:szCs w:val="33"/>
          <w:spacing w:val="-15"/>
        </w:rPr>
        <w:t>生</w:t>
      </w:r>
      <w:r>
        <w:rPr>
          <w:rFonts w:ascii="FangSong" w:hAnsi="FangSong" w:eastAsia="FangSong" w:cs="FangSong"/>
          <w:sz w:val="33"/>
          <w:szCs w:val="33"/>
          <w:spacing w:val="-12"/>
        </w:rPr>
        <w:t>活保障家庭，县级人民政府民政部门可以给予一定时间的渐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0"/>
        </w:rPr>
        <w:t>退</w:t>
      </w:r>
      <w:r>
        <w:rPr>
          <w:rFonts w:ascii="FangSong" w:hAnsi="FangSong" w:eastAsia="FangSong" w:cs="FangSong"/>
          <w:sz w:val="33"/>
          <w:szCs w:val="33"/>
          <w:spacing w:val="-7"/>
        </w:rPr>
        <w:t>期。</w:t>
      </w:r>
    </w:p>
    <w:p>
      <w:pPr>
        <w:sectPr>
          <w:footerReference w:type="default" r:id="rId15"/>
          <w:pgSz w:w="11790" w:h="16920"/>
          <w:pgMar w:top="400" w:right="1445" w:bottom="1280" w:left="1330" w:header="0" w:footer="899" w:gutter="0"/>
        </w:sectPr>
        <w:rPr/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ind w:right="99" w:firstLine="654"/>
        <w:spacing w:before="113" w:line="322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lim="10"/>
          </w14:textOutline>
          <w:spacing w:val="-38"/>
        </w:rPr>
        <w:t>第</w:t>
      </w:r>
      <w:r>
        <w:rPr>
          <w:rFonts w:ascii="FangSong" w:hAnsi="FangSong" w:eastAsia="FangSong" w:cs="FangSong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lim="10"/>
          </w14:textOutline>
          <w:spacing w:val="-30"/>
        </w:rPr>
        <w:t>三十四条</w:t>
      </w:r>
      <w:r>
        <w:rPr>
          <w:rFonts w:ascii="FangSong" w:hAnsi="FangSong" w:eastAsia="FangSong" w:cs="FangSong"/>
          <w:sz w:val="35"/>
          <w:szCs w:val="35"/>
          <w:spacing w:val="-30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30"/>
        </w:rPr>
        <w:t>最低生活保障家庭中有就业能力但未就业的成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35"/>
        </w:rPr>
        <w:t>员</w:t>
      </w:r>
      <w:r>
        <w:rPr>
          <w:rFonts w:ascii="FangSong" w:hAnsi="FangSong" w:eastAsia="FangSong" w:cs="FangSong"/>
          <w:sz w:val="35"/>
          <w:szCs w:val="35"/>
          <w:spacing w:val="-31"/>
        </w:rPr>
        <w:t>，应当接受人力资源社会保障等有关部门介绍的工作;无正当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33"/>
        </w:rPr>
        <w:t>理</w:t>
      </w:r>
      <w:r>
        <w:rPr>
          <w:rFonts w:ascii="FangSong" w:hAnsi="FangSong" w:eastAsia="FangSong" w:cs="FangSong"/>
          <w:sz w:val="35"/>
          <w:szCs w:val="35"/>
          <w:spacing w:val="-28"/>
        </w:rPr>
        <w:t>由，连续3次拒绝接受介绍的与其健康状况、劳动能力等相适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53"/>
        </w:rPr>
        <w:t>应</w:t>
      </w:r>
      <w:r>
        <w:rPr>
          <w:rFonts w:ascii="FangSong" w:hAnsi="FangSong" w:eastAsia="FangSong" w:cs="FangSong"/>
          <w:sz w:val="35"/>
          <w:szCs w:val="35"/>
          <w:spacing w:val="-34"/>
        </w:rPr>
        <w:t>的工作的，县级人民政府民政部门应当决定减发或者停发其本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32"/>
        </w:rPr>
        <w:t>人</w:t>
      </w:r>
      <w:r>
        <w:rPr>
          <w:rFonts w:ascii="FangSong" w:hAnsi="FangSong" w:eastAsia="FangSong" w:cs="FangSong"/>
          <w:sz w:val="35"/>
          <w:szCs w:val="35"/>
          <w:spacing w:val="-30"/>
        </w:rPr>
        <w:t>的最低生活保障金。</w:t>
      </w:r>
    </w:p>
    <w:p>
      <w:pPr>
        <w:ind w:right="118" w:firstLine="654"/>
        <w:spacing w:before="2" w:line="321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lim="10"/>
          </w14:textOutline>
          <w:spacing w:val="-39"/>
        </w:rPr>
        <w:t>第</w:t>
      </w:r>
      <w:r>
        <w:rPr>
          <w:rFonts w:ascii="FangSong" w:hAnsi="FangSong" w:eastAsia="FangSong" w:cs="FangSong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lim="10"/>
          </w14:textOutline>
          <w:spacing w:val="-29"/>
        </w:rPr>
        <w:t>三十五条</w:t>
      </w:r>
      <w:r>
        <w:rPr>
          <w:rFonts w:ascii="FangSong" w:hAnsi="FangSong" w:eastAsia="FangSong" w:cs="FangSong"/>
          <w:sz w:val="35"/>
          <w:szCs w:val="35"/>
          <w:spacing w:val="-29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29"/>
        </w:rPr>
        <w:t>县级以上人民政府民政部门应当加强对最低生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51"/>
        </w:rPr>
        <w:t>活</w:t>
      </w:r>
      <w:r>
        <w:rPr>
          <w:rFonts w:ascii="FangSong" w:hAnsi="FangSong" w:eastAsia="FangSong" w:cs="FangSong"/>
          <w:sz w:val="35"/>
          <w:szCs w:val="35"/>
          <w:spacing w:val="-29"/>
        </w:rPr>
        <w:t>保障审核确认工作的监督检查，完善相关的监督检查制度。</w:t>
      </w:r>
    </w:p>
    <w:p>
      <w:pPr>
        <w:ind w:firstLine="654"/>
        <w:spacing w:before="4" w:line="321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lim="10"/>
          </w14:textOutline>
          <w:spacing w:val="-46"/>
        </w:rPr>
        <w:t>第</w:t>
      </w:r>
      <w:r>
        <w:rPr>
          <w:rFonts w:ascii="FangSong" w:hAnsi="FangSong" w:eastAsia="FangSong" w:cs="FangSong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lim="10"/>
          </w14:textOutline>
          <w:spacing w:val="-28"/>
        </w:rPr>
        <w:t>三十六条</w:t>
      </w:r>
      <w:r>
        <w:rPr>
          <w:rFonts w:ascii="FangSong" w:hAnsi="FangSong" w:eastAsia="FangSong" w:cs="FangSong"/>
          <w:sz w:val="35"/>
          <w:szCs w:val="35"/>
          <w:spacing w:val="-28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28"/>
        </w:rPr>
        <w:t>县级以上地方人民政府民政部门和乡镇人民政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27"/>
        </w:rPr>
        <w:t>府</w:t>
      </w:r>
      <w:r>
        <w:rPr>
          <w:rFonts w:ascii="FangSong" w:hAnsi="FangSong" w:eastAsia="FangSong" w:cs="FangSong"/>
          <w:sz w:val="35"/>
          <w:szCs w:val="35"/>
          <w:spacing w:val="-22"/>
        </w:rPr>
        <w:t>(街道办事处)应当公开社会救助服务热线，受理咨询、举报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31"/>
        </w:rPr>
        <w:t>和投诉，接受社会和群众对最低生活保障审核确认工作的监督</w:t>
      </w:r>
      <w:r>
        <w:rPr>
          <w:rFonts w:ascii="FangSong" w:hAnsi="FangSong" w:eastAsia="FangSong" w:cs="FangSong"/>
          <w:sz w:val="35"/>
          <w:szCs w:val="35"/>
          <w:spacing w:val="-28"/>
        </w:rPr>
        <w:t>。</w:t>
      </w:r>
    </w:p>
    <w:p>
      <w:pPr>
        <w:ind w:right="79" w:firstLine="654"/>
        <w:spacing w:before="4" w:line="321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lim="10"/>
          </w14:textOutline>
          <w:spacing w:val="-47"/>
        </w:rPr>
        <w:t>第</w:t>
      </w:r>
      <w:r>
        <w:rPr>
          <w:rFonts w:ascii="FangSong" w:hAnsi="FangSong" w:eastAsia="FangSong" w:cs="FangSong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lim="10"/>
          </w14:textOutline>
          <w:spacing w:val="-28"/>
        </w:rPr>
        <w:t>三十七条</w:t>
      </w:r>
      <w:r>
        <w:rPr>
          <w:rFonts w:ascii="FangSong" w:hAnsi="FangSong" w:eastAsia="FangSong" w:cs="FangSong"/>
          <w:sz w:val="35"/>
          <w:szCs w:val="35"/>
          <w:spacing w:val="-28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28"/>
        </w:rPr>
        <w:t>县级以上地方人民政府民政部门和乡镇人民政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28"/>
        </w:rPr>
        <w:t>府</w:t>
      </w:r>
      <w:r>
        <w:rPr>
          <w:rFonts w:ascii="FangSong" w:hAnsi="FangSong" w:eastAsia="FangSong" w:cs="FangSong"/>
          <w:sz w:val="35"/>
          <w:szCs w:val="35"/>
          <w:spacing w:val="-21"/>
        </w:rPr>
        <w:t>(街道办事处)对接到的实名举报，应当逐一核查，并及时向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36"/>
        </w:rPr>
        <w:t>举</w:t>
      </w:r>
      <w:r>
        <w:rPr>
          <w:rFonts w:ascii="FangSong" w:hAnsi="FangSong" w:eastAsia="FangSong" w:cs="FangSong"/>
          <w:sz w:val="35"/>
          <w:szCs w:val="35"/>
          <w:spacing w:val="-28"/>
        </w:rPr>
        <w:t>报人反馈核查处理结果。</w:t>
      </w:r>
    </w:p>
    <w:p>
      <w:pPr>
        <w:ind w:right="72" w:firstLine="654"/>
        <w:spacing w:before="4" w:line="321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lim="10"/>
          </w14:textOutline>
          <w:spacing w:val="-43"/>
        </w:rPr>
        <w:t>第</w:t>
      </w:r>
      <w:r>
        <w:rPr>
          <w:rFonts w:ascii="FangSong" w:hAnsi="FangSong" w:eastAsia="FangSong" w:cs="FangSong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lim="10"/>
          </w14:textOutline>
          <w:spacing w:val="-27"/>
        </w:rPr>
        <w:t>三十八条</w:t>
      </w:r>
      <w:r>
        <w:rPr>
          <w:rFonts w:ascii="FangSong" w:hAnsi="FangSong" w:eastAsia="FangSong" w:cs="FangSong"/>
          <w:sz w:val="35"/>
          <w:szCs w:val="35"/>
          <w:spacing w:val="-27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27"/>
        </w:rPr>
        <w:t>申请或者已经获得最低生活保障的家庭成员对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52"/>
        </w:rPr>
        <w:t>于</w:t>
      </w:r>
      <w:r>
        <w:rPr>
          <w:rFonts w:ascii="FangSong" w:hAnsi="FangSong" w:eastAsia="FangSong" w:cs="FangSong"/>
          <w:sz w:val="35"/>
          <w:szCs w:val="35"/>
          <w:spacing w:val="-34"/>
        </w:rPr>
        <w:t>民政部门作出的具体行政行为不服的，可以依法申请行政复议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29"/>
        </w:rPr>
        <w:t>或</w:t>
      </w:r>
      <w:r>
        <w:rPr>
          <w:rFonts w:ascii="FangSong" w:hAnsi="FangSong" w:eastAsia="FangSong" w:cs="FangSong"/>
          <w:sz w:val="35"/>
          <w:szCs w:val="35"/>
          <w:spacing w:val="-27"/>
        </w:rPr>
        <w:t>者提起行政诉讼。</w:t>
      </w:r>
    </w:p>
    <w:p>
      <w:pPr>
        <w:ind w:right="90" w:firstLine="654"/>
        <w:spacing w:before="2" w:line="327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lim="10"/>
          </w14:textOutline>
          <w:spacing w:val="-45"/>
        </w:rPr>
        <w:t>第</w:t>
      </w:r>
      <w:r>
        <w:rPr>
          <w:rFonts w:ascii="FangSong" w:hAnsi="FangSong" w:eastAsia="FangSong" w:cs="FangSong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lim="10"/>
          </w14:textOutline>
          <w:spacing w:val="-28"/>
        </w:rPr>
        <w:t>三十九条</w:t>
      </w:r>
      <w:r>
        <w:rPr>
          <w:rFonts w:ascii="FangSong" w:hAnsi="FangSong" w:eastAsia="FangSong" w:cs="FangSong"/>
          <w:sz w:val="35"/>
          <w:szCs w:val="35"/>
          <w:spacing w:val="-28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28"/>
        </w:rPr>
        <w:t>从事最低生活保障工作的人员存在滥用职权、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38"/>
        </w:rPr>
        <w:t>玩</w:t>
      </w:r>
      <w:r>
        <w:rPr>
          <w:rFonts w:ascii="FangSong" w:hAnsi="FangSong" w:eastAsia="FangSong" w:cs="FangSong"/>
          <w:sz w:val="35"/>
          <w:szCs w:val="35"/>
          <w:spacing w:val="-34"/>
        </w:rPr>
        <w:t>忽职守、徇私舞弊、失职渎职等行为的，应当依法依规追究相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44"/>
        </w:rPr>
        <w:t>关</w:t>
      </w:r>
      <w:r>
        <w:rPr>
          <w:rFonts w:ascii="FangSong" w:hAnsi="FangSong" w:eastAsia="FangSong" w:cs="FangSong"/>
          <w:sz w:val="35"/>
          <w:szCs w:val="35"/>
          <w:spacing w:val="-34"/>
        </w:rPr>
        <w:t>责任。对秉持公心、履职尽责但因客观原因出现失误偏差且能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39"/>
        </w:rPr>
        <w:t>够</w:t>
      </w:r>
      <w:r>
        <w:rPr>
          <w:rFonts w:ascii="FangSong" w:hAnsi="FangSong" w:eastAsia="FangSong" w:cs="FangSong"/>
          <w:sz w:val="35"/>
          <w:szCs w:val="35"/>
          <w:spacing w:val="-29"/>
        </w:rPr>
        <w:t>及时纠正的，依法依规免于问责。</w:t>
      </w:r>
    </w:p>
    <w:p>
      <w:pPr>
        <w:sectPr>
          <w:footerReference w:type="default" r:id="rId16"/>
          <w:pgSz w:w="11800" w:h="16920"/>
          <w:pgMar w:top="400" w:right="1224" w:bottom="1565" w:left="1639" w:header="0" w:footer="1195" w:gutter="0"/>
        </w:sectPr>
        <w:rPr/>
      </w:pPr>
    </w:p>
    <w:p>
      <w:pPr>
        <w:spacing w:line="273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4495810</wp:posOffset>
            </wp:positionH>
            <wp:positionV relativeFrom="page">
              <wp:posOffset>9607525</wp:posOffset>
            </wp:positionV>
            <wp:extent cx="1803425" cy="393702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03425" cy="393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3554"/>
        <w:spacing w:before="98" w:line="222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19"/>
        </w:rPr>
        <w:t>第</w:t>
      </w:r>
      <w:r>
        <w:rPr>
          <w:rFonts w:ascii="SimHei" w:hAnsi="SimHei" w:eastAsia="SimHei" w:cs="SimHei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16"/>
        </w:rPr>
        <w:t>六章</w:t>
      </w:r>
      <w:r>
        <w:rPr>
          <w:rFonts w:ascii="SimHei" w:hAnsi="SimHei" w:eastAsia="SimHei" w:cs="SimHei"/>
          <w:sz w:val="30"/>
          <w:szCs w:val="30"/>
          <w:spacing w:val="16"/>
        </w:rPr>
        <w:t xml:space="preserve">  </w:t>
      </w:r>
      <w:r>
        <w:rPr>
          <w:rFonts w:ascii="SimHei" w:hAnsi="SimHei" w:eastAsia="SimHei" w:cs="SimHei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16"/>
        </w:rPr>
        <w:t>附</w:t>
      </w:r>
      <w:r>
        <w:rPr>
          <w:rFonts w:ascii="SimHei" w:hAnsi="SimHei" w:eastAsia="SimHei" w:cs="SimHei"/>
          <w:sz w:val="30"/>
          <w:szCs w:val="30"/>
          <w:spacing w:val="16"/>
        </w:rPr>
        <w:t xml:space="preserve"> </w:t>
      </w:r>
      <w:r>
        <w:rPr>
          <w:rFonts w:ascii="SimHei" w:hAnsi="SimHei" w:eastAsia="SimHei" w:cs="SimHei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lim="10"/>
          </w14:textOutline>
          <w:spacing w:val="16"/>
        </w:rPr>
        <w:t>则</w:t>
      </w:r>
    </w:p>
    <w:p>
      <w:pPr>
        <w:spacing w:line="343" w:lineRule="auto"/>
        <w:rPr>
          <w:rFonts w:ascii="Arial"/>
          <w:sz w:val="21"/>
        </w:rPr>
      </w:pPr>
      <w:r/>
    </w:p>
    <w:p>
      <w:pPr>
        <w:spacing w:line="344" w:lineRule="auto"/>
        <w:rPr>
          <w:rFonts w:ascii="Arial"/>
          <w:sz w:val="21"/>
        </w:rPr>
      </w:pPr>
      <w:r/>
    </w:p>
    <w:p>
      <w:pPr>
        <w:ind w:left="149" w:right="257" w:firstLine="674"/>
        <w:spacing w:before="117" w:line="313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lim="10"/>
          </w14:textOutline>
          <w:spacing w:val="-43"/>
        </w:rPr>
        <w:t>第</w:t>
      </w:r>
      <w:r>
        <w:rPr>
          <w:rFonts w:ascii="FangSong" w:hAnsi="FangSong" w:eastAsia="FangSong" w:cs="FangSong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lim="10"/>
          </w14:textOutline>
          <w:spacing w:val="-24"/>
        </w:rPr>
        <w:t>四十条</w:t>
      </w:r>
      <w:r>
        <w:rPr>
          <w:rFonts w:ascii="FangSong" w:hAnsi="FangSong" w:eastAsia="FangSong" w:cs="FangSong"/>
          <w:sz w:val="36"/>
          <w:szCs w:val="36"/>
          <w:spacing w:val="-24"/>
        </w:rPr>
        <w:t xml:space="preserve"> </w:t>
      </w:r>
      <w:r>
        <w:rPr>
          <w:rFonts w:ascii="FangSong" w:hAnsi="FangSong" w:eastAsia="FangSong" w:cs="FangSong"/>
          <w:sz w:val="36"/>
          <w:szCs w:val="36"/>
          <w:spacing w:val="-24"/>
        </w:rPr>
        <w:t>省(自治区、直辖市)人民政府民政部门可以根</w:t>
      </w:r>
      <w:r>
        <w:rPr>
          <w:rFonts w:ascii="FangSong" w:hAnsi="FangSong" w:eastAsia="FangSong" w:cs="FangSong"/>
          <w:sz w:val="36"/>
          <w:szCs w:val="36"/>
        </w:rPr>
        <w:t xml:space="preserve"> </w:t>
      </w:r>
      <w:r>
        <w:rPr>
          <w:rFonts w:ascii="FangSong" w:hAnsi="FangSong" w:eastAsia="FangSong" w:cs="FangSong"/>
          <w:sz w:val="36"/>
          <w:szCs w:val="36"/>
          <w:spacing w:val="-39"/>
        </w:rPr>
        <w:t>据本办法，结合本地实际，制定实施细则，并报民政部备案</w:t>
      </w:r>
      <w:r>
        <w:rPr>
          <w:rFonts w:ascii="FangSong" w:hAnsi="FangSong" w:eastAsia="FangSong" w:cs="FangSong"/>
          <w:sz w:val="36"/>
          <w:szCs w:val="36"/>
          <w:spacing w:val="-36"/>
        </w:rPr>
        <w:t>。</w:t>
      </w:r>
    </w:p>
    <w:p>
      <w:pPr>
        <w:ind w:left="824"/>
        <w:spacing w:line="222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lim="10"/>
          </w14:textOutline>
          <w:spacing w:val="-44"/>
        </w:rPr>
        <w:t>第</w:t>
      </w:r>
      <w:r>
        <w:rPr>
          <w:rFonts w:ascii="FangSong" w:hAnsi="FangSong" w:eastAsia="FangSong" w:cs="FangSong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lim="10"/>
          </w14:textOutline>
          <w:spacing w:val="-37"/>
        </w:rPr>
        <w:t>四十一条</w:t>
      </w:r>
      <w:r>
        <w:rPr>
          <w:rFonts w:ascii="FangSong" w:hAnsi="FangSong" w:eastAsia="FangSong" w:cs="FangSong"/>
          <w:sz w:val="36"/>
          <w:szCs w:val="36"/>
          <w:spacing w:val="-37"/>
        </w:rPr>
        <w:t xml:space="preserve"> </w:t>
      </w:r>
      <w:r>
        <w:rPr>
          <w:rFonts w:ascii="FangSong" w:hAnsi="FangSong" w:eastAsia="FangSong" w:cs="FangSong"/>
          <w:sz w:val="36"/>
          <w:szCs w:val="36"/>
          <w:spacing w:val="-37"/>
        </w:rPr>
        <w:t>本办法由民政部负责解释。</w:t>
      </w:r>
    </w:p>
    <w:p>
      <w:pPr>
        <w:ind w:left="149" w:right="279" w:firstLine="674"/>
        <w:spacing w:before="174" w:line="322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lim="10"/>
          </w14:textOutline>
          <w:spacing w:val="-54"/>
        </w:rPr>
        <w:t>第</w:t>
      </w:r>
      <w:r>
        <w:rPr>
          <w:rFonts w:ascii="FangSong" w:hAnsi="FangSong" w:eastAsia="FangSong" w:cs="FangSong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lim="10"/>
          </w14:textOutline>
          <w:spacing w:val="-30"/>
        </w:rPr>
        <w:t>四十二条</w:t>
      </w:r>
      <w:r>
        <w:rPr>
          <w:rFonts w:ascii="FangSong" w:hAnsi="FangSong" w:eastAsia="FangSong" w:cs="FangSong"/>
          <w:sz w:val="36"/>
          <w:szCs w:val="36"/>
          <w:spacing w:val="-30"/>
        </w:rPr>
        <w:t xml:space="preserve"> </w:t>
      </w:r>
      <w:r>
        <w:rPr>
          <w:rFonts w:ascii="FangSong" w:hAnsi="FangSong" w:eastAsia="FangSong" w:cs="FangSong"/>
          <w:sz w:val="36"/>
          <w:szCs w:val="36"/>
          <w:spacing w:val="-30"/>
        </w:rPr>
        <w:t>本办法自2021年7</w:t>
      </w:r>
      <w:r>
        <w:rPr>
          <w:rFonts w:ascii="FangSong" w:hAnsi="FangSong" w:eastAsia="FangSong" w:cs="FangSong"/>
          <w:sz w:val="36"/>
          <w:szCs w:val="36"/>
          <w:spacing w:val="-30"/>
        </w:rPr>
        <w:t xml:space="preserve"> </w:t>
      </w:r>
      <w:r>
        <w:rPr>
          <w:rFonts w:ascii="FangSong" w:hAnsi="FangSong" w:eastAsia="FangSong" w:cs="FangSong"/>
          <w:sz w:val="36"/>
          <w:szCs w:val="36"/>
          <w:spacing w:val="-30"/>
        </w:rPr>
        <w:t>月</w:t>
      </w:r>
      <w:r>
        <w:rPr>
          <w:rFonts w:ascii="FangSong" w:hAnsi="FangSong" w:eastAsia="FangSong" w:cs="FangSong"/>
          <w:sz w:val="36"/>
          <w:szCs w:val="36"/>
          <w:spacing w:val="-30"/>
        </w:rPr>
        <w:t xml:space="preserve"> </w:t>
      </w:r>
      <w:r>
        <w:rPr>
          <w:rFonts w:ascii="FangSong" w:hAnsi="FangSong" w:eastAsia="FangSong" w:cs="FangSong"/>
          <w:sz w:val="36"/>
          <w:szCs w:val="36"/>
          <w:spacing w:val="-30"/>
        </w:rPr>
        <w:t>1</w:t>
      </w:r>
      <w:r>
        <w:rPr>
          <w:rFonts w:ascii="FangSong" w:hAnsi="FangSong" w:eastAsia="FangSong" w:cs="FangSong"/>
          <w:sz w:val="36"/>
          <w:szCs w:val="36"/>
          <w:spacing w:val="-30"/>
        </w:rPr>
        <w:t xml:space="preserve"> </w:t>
      </w:r>
      <w:r>
        <w:rPr>
          <w:rFonts w:ascii="FangSong" w:hAnsi="FangSong" w:eastAsia="FangSong" w:cs="FangSong"/>
          <w:sz w:val="36"/>
          <w:szCs w:val="36"/>
          <w:spacing w:val="-30"/>
        </w:rPr>
        <w:t>日起施行，2012年</w:t>
      </w:r>
      <w:r>
        <w:rPr>
          <w:rFonts w:ascii="FangSong" w:hAnsi="FangSong" w:eastAsia="FangSong" w:cs="FangSong"/>
          <w:sz w:val="36"/>
          <w:szCs w:val="36"/>
          <w:spacing w:val="-30"/>
        </w:rPr>
        <w:t xml:space="preserve"> </w:t>
      </w:r>
      <w:r>
        <w:rPr>
          <w:rFonts w:ascii="FangSong" w:hAnsi="FangSong" w:eastAsia="FangSong" w:cs="FangSong"/>
          <w:sz w:val="36"/>
          <w:szCs w:val="36"/>
          <w:spacing w:val="-30"/>
        </w:rPr>
        <w:t>12</w:t>
      </w:r>
      <w:r>
        <w:rPr>
          <w:rFonts w:ascii="FangSong" w:hAnsi="FangSong" w:eastAsia="FangSong" w:cs="FangSong"/>
          <w:sz w:val="36"/>
          <w:szCs w:val="36"/>
        </w:rPr>
        <w:t xml:space="preserve"> </w:t>
      </w:r>
      <w:r>
        <w:rPr>
          <w:rFonts w:ascii="FangSong" w:hAnsi="FangSong" w:eastAsia="FangSong" w:cs="FangSong"/>
          <w:sz w:val="36"/>
          <w:szCs w:val="36"/>
          <w:spacing w:val="-50"/>
        </w:rPr>
        <w:t>月</w:t>
      </w:r>
      <w:r>
        <w:rPr>
          <w:rFonts w:ascii="FangSong" w:hAnsi="FangSong" w:eastAsia="FangSong" w:cs="FangSong"/>
          <w:sz w:val="36"/>
          <w:szCs w:val="36"/>
          <w:spacing w:val="-40"/>
        </w:rPr>
        <w:t>12</w:t>
      </w:r>
      <w:r>
        <w:rPr>
          <w:rFonts w:ascii="FangSong" w:hAnsi="FangSong" w:eastAsia="FangSong" w:cs="FangSong"/>
          <w:sz w:val="36"/>
          <w:szCs w:val="36"/>
          <w:spacing w:val="-40"/>
        </w:rPr>
        <w:t xml:space="preserve"> </w:t>
      </w:r>
      <w:r>
        <w:rPr>
          <w:rFonts w:ascii="FangSong" w:hAnsi="FangSong" w:eastAsia="FangSong" w:cs="FangSong"/>
          <w:sz w:val="36"/>
          <w:szCs w:val="36"/>
          <w:spacing w:val="-40"/>
        </w:rPr>
        <w:t>日民政部印发的《最低生活保障审核审批办法(试行)》(民</w:t>
      </w:r>
      <w:r>
        <w:rPr>
          <w:rFonts w:ascii="FangSong" w:hAnsi="FangSong" w:eastAsia="FangSong" w:cs="FangSong"/>
          <w:sz w:val="36"/>
          <w:szCs w:val="36"/>
        </w:rPr>
        <w:t xml:space="preserve"> </w:t>
      </w:r>
      <w:r>
        <w:rPr>
          <w:rFonts w:ascii="FangSong" w:hAnsi="FangSong" w:eastAsia="FangSong" w:cs="FangSong"/>
          <w:sz w:val="36"/>
          <w:szCs w:val="36"/>
          <w:spacing w:val="-14"/>
        </w:rPr>
        <w:t>发〔2012〕220号)同时废止</w:t>
      </w:r>
      <w:r>
        <w:rPr>
          <w:rFonts w:ascii="FangSong" w:hAnsi="FangSong" w:eastAsia="FangSong" w:cs="FangSong"/>
          <w:sz w:val="36"/>
          <w:szCs w:val="36"/>
          <w:spacing w:val="-12"/>
        </w:rPr>
        <w:t>。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70" w:lineRule="exact"/>
        <w:rPr/>
      </w:pPr>
      <w:r/>
    </w:p>
    <w:tbl>
      <w:tblPr>
        <w:tblStyle w:val="2"/>
        <w:tblW w:w="9260" w:type="dxa"/>
        <w:tblInd w:w="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944"/>
        <w:gridCol w:w="5316"/>
      </w:tblGrid>
      <w:tr>
        <w:trPr>
          <w:trHeight w:val="424" w:hRule="atLeast"/>
        </w:trPr>
        <w:tc>
          <w:tcPr>
            <w:tcW w:w="9260" w:type="dxa"/>
            <w:vAlign w:val="top"/>
            <w:gridSpan w:val="2"/>
            <w:tcBorders>
              <w:left w:val="none" w:color="000000" w:sz="2" w:space="0"/>
              <w:right w:val="none" w:color="000000" w:sz="2" w:space="0"/>
            </w:tcBorders>
          </w:tcPr>
          <w:p>
            <w:pPr>
              <w:ind w:left="149"/>
              <w:spacing w:before="134" w:line="19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>主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>动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>公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>开</w:t>
            </w:r>
          </w:p>
        </w:tc>
      </w:tr>
      <w:tr>
        <w:trPr>
          <w:trHeight w:val="550" w:hRule="atLeast"/>
        </w:trPr>
        <w:tc>
          <w:tcPr>
            <w:tcW w:w="3944" w:type="dxa"/>
            <w:vAlign w:val="top"/>
            <w:tcBorders>
              <w:left w:val="none" w:color="000000" w:sz="2" w:space="0"/>
              <w:right w:val="none" w:color="000000" w:sz="8" w:space="0"/>
            </w:tcBorders>
          </w:tcPr>
          <w:p>
            <w:pPr>
              <w:ind w:left="149"/>
              <w:spacing w:before="195" w:line="218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20"/>
              </w:rPr>
              <w:t>民</w:t>
            </w:r>
            <w:r>
              <w:rPr>
                <w:rFonts w:ascii="FangSong" w:hAnsi="FangSong" w:eastAsia="FangSong" w:cs="FangSong"/>
                <w:sz w:val="30"/>
                <w:szCs w:val="30"/>
                <w:spacing w:val="-18"/>
              </w:rPr>
              <w:t>政部办公厅</w:t>
            </w:r>
          </w:p>
        </w:tc>
        <w:tc>
          <w:tcPr>
            <w:tcW w:w="5316" w:type="dxa"/>
            <w:vAlign w:val="top"/>
            <w:tcBorders>
              <w:right w:val="none" w:color="000000" w:sz="2" w:space="0"/>
              <w:left w:val="none" w:color="000000" w:sz="8" w:space="0"/>
            </w:tcBorders>
          </w:tcPr>
          <w:p>
            <w:pPr>
              <w:ind w:left="2125"/>
              <w:spacing w:before="114" w:line="222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19"/>
              </w:rPr>
              <w:t>2</w:t>
            </w:r>
            <w:r>
              <w:rPr>
                <w:rFonts w:ascii="FangSong" w:hAnsi="FangSong" w:eastAsia="FangSong" w:cs="FangSong"/>
                <w:sz w:val="30"/>
                <w:szCs w:val="30"/>
                <w:spacing w:val="-17"/>
              </w:rPr>
              <w:t>021年</w:t>
            </w:r>
            <w:r>
              <w:rPr>
                <w:rFonts w:ascii="FangSong" w:hAnsi="FangSong" w:eastAsia="FangSong" w:cs="FangSong"/>
                <w:sz w:val="30"/>
                <w:szCs w:val="30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30"/>
                <w:szCs w:val="30"/>
                <w:spacing w:val="-17"/>
              </w:rPr>
              <w:t>6</w:t>
            </w:r>
            <w:r>
              <w:rPr>
                <w:rFonts w:ascii="FangSong" w:hAnsi="FangSong" w:eastAsia="FangSong" w:cs="FangSong"/>
                <w:sz w:val="30"/>
                <w:szCs w:val="30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30"/>
                <w:szCs w:val="30"/>
                <w:spacing w:val="-17"/>
              </w:rPr>
              <w:t>月</w:t>
            </w:r>
            <w:r>
              <w:rPr>
                <w:rFonts w:ascii="FangSong" w:hAnsi="FangSong" w:eastAsia="FangSong" w:cs="FangSong"/>
                <w:sz w:val="30"/>
                <w:szCs w:val="30"/>
                <w:spacing w:val="-17"/>
              </w:rPr>
              <w:t xml:space="preserve"> </w:t>
            </w:r>
            <w:r>
              <w:rPr>
                <w:rFonts w:ascii="FangSong" w:hAnsi="FangSong" w:eastAsia="FangSong" w:cs="FangSong"/>
                <w:sz w:val="30"/>
                <w:szCs w:val="30"/>
                <w:spacing w:val="-17"/>
              </w:rPr>
              <w:t>11日印发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7"/>
      <w:pgSz w:w="11780" w:h="16940"/>
      <w:pgMar w:top="400" w:right="1439" w:bottom="1387" w:left="1079" w:header="0" w:footer="99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41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4"/>
      </w:rPr>
      <w:t>-</w:t>
    </w:r>
    <w:r>
      <w:rPr>
        <w:rFonts w:ascii="FangSong" w:hAnsi="FangSong" w:eastAsia="FangSong" w:cs="FangSong"/>
        <w:sz w:val="28"/>
        <w:szCs w:val="28"/>
        <w:spacing w:val="-2"/>
      </w:rPr>
      <w:t>2-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37"/>
      <w:spacing w:line="242" w:lineRule="auto"/>
      <w:jc w:val="righ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"/>
      </w:rPr>
      <w:t>-11-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42" w:lineRule="auto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-2"/>
      </w:rPr>
      <w:t>-12-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92"/>
      <w:spacing w:line="369" w:lineRule="exact"/>
      <w:jc w:val="righ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"/>
        <w:position w:val="1"/>
      </w:rPr>
      <w:t>-13-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9"/>
      <w:spacing w:line="242" w:lineRule="auto"/>
      <w:rPr>
        <w:rFonts w:ascii="FangSong" w:hAnsi="FangSong" w:eastAsia="FangSong" w:cs="FangSong"/>
        <w:sz w:val="30"/>
        <w:szCs w:val="30"/>
      </w:rPr>
    </w:pPr>
    <w:r>
      <w:rPr>
        <w:rFonts w:ascii="FangSong" w:hAnsi="FangSong" w:eastAsia="FangSong" w:cs="FangSong"/>
        <w:sz w:val="30"/>
        <w:szCs w:val="30"/>
        <w:spacing w:val="-3"/>
      </w:rPr>
      <w:t>-</w:t>
    </w:r>
    <w:r>
      <w:rPr>
        <w:rFonts w:ascii="FangSong" w:hAnsi="FangSong" w:eastAsia="FangSong" w:cs="FangSong"/>
        <w:sz w:val="30"/>
        <w:szCs w:val="30"/>
        <w:spacing w:val="-2"/>
      </w:rPr>
      <w:t>14-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50"/>
      <w:spacing w:before="1" w:line="242" w:lineRule="auto"/>
      <w:jc w:val="right"/>
      <w:rPr>
        <w:rFonts w:ascii="FangSong" w:hAnsi="FangSong" w:eastAsia="FangSong" w:cs="FangSong"/>
        <w:sz w:val="34"/>
        <w:szCs w:val="34"/>
      </w:rPr>
    </w:pPr>
    <w:r>
      <w:rPr>
        <w:rFonts w:ascii="FangSong" w:hAnsi="FangSong" w:eastAsia="FangSong" w:cs="FangSong"/>
        <w:sz w:val="34"/>
        <w:szCs w:val="34"/>
        <w:spacing w:val="-4"/>
      </w:rPr>
      <w:t>-</w:t>
    </w:r>
    <w:r>
      <w:rPr>
        <w:rFonts w:ascii="FangSong" w:hAnsi="FangSong" w:eastAsia="FangSong" w:cs="FangSong"/>
        <w:sz w:val="34"/>
        <w:szCs w:val="34"/>
        <w:spacing w:val="-3"/>
      </w:rPr>
      <w:t>3-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0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4"/>
      </w:rPr>
      <w:t>-</w:t>
    </w:r>
    <w:r>
      <w:rPr>
        <w:rFonts w:ascii="FangSong" w:hAnsi="FangSong" w:eastAsia="FangSong" w:cs="FangSong"/>
        <w:sz w:val="28"/>
        <w:szCs w:val="28"/>
        <w:spacing w:val="-2"/>
      </w:rPr>
      <w:t>4-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11"/>
      <w:spacing w:line="241" w:lineRule="auto"/>
      <w:jc w:val="righ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4"/>
      </w:rPr>
      <w:t>-</w:t>
    </w:r>
    <w:r>
      <w:rPr>
        <w:rFonts w:ascii="FangSong" w:hAnsi="FangSong" w:eastAsia="FangSong" w:cs="FangSong"/>
        <w:sz w:val="28"/>
        <w:szCs w:val="28"/>
        <w:spacing w:val="-2"/>
      </w:rPr>
      <w:t>5-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242" w:lineRule="auto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-4"/>
      </w:rPr>
      <w:t>-</w:t>
    </w:r>
    <w:r>
      <w:rPr>
        <w:rFonts w:ascii="FangSong" w:hAnsi="FangSong" w:eastAsia="FangSong" w:cs="FangSong"/>
        <w:sz w:val="29"/>
        <w:szCs w:val="29"/>
        <w:spacing w:val="-2"/>
      </w:rPr>
      <w:t>6-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38"/>
      <w:spacing w:line="241" w:lineRule="auto"/>
      <w:jc w:val="right"/>
      <w:rPr>
        <w:rFonts w:ascii="FangSong" w:hAnsi="FangSong" w:eastAsia="FangSong" w:cs="FangSong"/>
        <w:sz w:val="30"/>
        <w:szCs w:val="30"/>
      </w:rPr>
    </w:pPr>
    <w:r>
      <w:rPr>
        <w:rFonts w:ascii="FangSong" w:hAnsi="FangSong" w:eastAsia="FangSong" w:cs="FangSong"/>
        <w:sz w:val="30"/>
        <w:szCs w:val="30"/>
        <w:spacing w:val="-4"/>
      </w:rPr>
      <w:t>-</w:t>
    </w:r>
    <w:r>
      <w:rPr>
        <w:rFonts w:ascii="FangSong" w:hAnsi="FangSong" w:eastAsia="FangSong" w:cs="FangSong"/>
        <w:sz w:val="30"/>
        <w:szCs w:val="30"/>
        <w:spacing w:val="-3"/>
      </w:rPr>
      <w:t>7</w:t>
    </w:r>
    <w:r>
      <w:rPr>
        <w:rFonts w:ascii="FangSong" w:hAnsi="FangSong" w:eastAsia="FangSong" w:cs="FangSong"/>
        <w:sz w:val="30"/>
        <w:szCs w:val="30"/>
        <w:spacing w:val="-2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242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4"/>
      </w:rPr>
      <w:t>-</w:t>
    </w:r>
    <w:r>
      <w:rPr>
        <w:rFonts w:ascii="FangSong" w:hAnsi="FangSong" w:eastAsia="FangSong" w:cs="FangSong"/>
        <w:sz w:val="28"/>
        <w:szCs w:val="28"/>
        <w:spacing w:val="-2"/>
      </w:rPr>
      <w:t>8-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77"/>
      <w:spacing w:before="1" w:line="242" w:lineRule="auto"/>
      <w:jc w:val="right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-4"/>
      </w:rPr>
      <w:t>-</w:t>
    </w:r>
    <w:r>
      <w:rPr>
        <w:rFonts w:ascii="FangSong" w:hAnsi="FangSong" w:eastAsia="FangSong" w:cs="FangSong"/>
        <w:sz w:val="29"/>
        <w:szCs w:val="29"/>
        <w:spacing w:val="-2"/>
      </w:rPr>
      <w:t>9-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382" w:lineRule="exact"/>
      <w:rPr>
        <w:rFonts w:ascii="FangSong" w:hAnsi="FangSong" w:eastAsia="FangSong" w:cs="FangSong"/>
        <w:sz w:val="29"/>
        <w:szCs w:val="29"/>
      </w:rPr>
    </w:pPr>
    <w:r>
      <w:rPr>
        <w:rFonts w:ascii="FangSong" w:hAnsi="FangSong" w:eastAsia="FangSong" w:cs="FangSong"/>
        <w:sz w:val="29"/>
        <w:szCs w:val="29"/>
        <w:spacing w:val="-2"/>
        <w:position w:val="1"/>
      </w:rPr>
      <w:t>-10-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_x0000_s1" style="position:absolute;margin-left:334pt;margin-top:740.276pt;mso-position-vertical-relative:page;mso-position-horizontal-relative:page;width:132.15pt;height:25.75pt;z-index:-251658240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224" w:lineRule="auto"/>
                  <w:rPr>
                    <w:rFonts w:ascii="SimSun" w:hAnsi="SimSun" w:eastAsia="SimSun" w:cs="SimSun"/>
                    <w:sz w:val="39"/>
                    <w:szCs w:val="39"/>
                  </w:rPr>
                </w:pPr>
                <w:r>
                  <w:rPr>
                    <w:rFonts w:ascii="SimSun" w:hAnsi="SimSun" w:eastAsia="SimSun" w:cs="SimSun"/>
                    <w:sz w:val="39"/>
                    <w:szCs w:val="39"/>
                    <w:spacing w:val="-18"/>
                  </w:rPr>
                  <w:t>2</w:t>
                </w:r>
                <w:r>
                  <w:rPr>
                    <w:rFonts w:ascii="SimSun" w:hAnsi="SimSun" w:eastAsia="SimSun" w:cs="SimSun"/>
                    <w:sz w:val="39"/>
                    <w:szCs w:val="39"/>
                    <w:spacing w:val="-10"/>
                  </w:rPr>
                  <w:t>021年6</w:t>
                </w:r>
                <w:r>
                  <w:rPr>
                    <w:rFonts w:ascii="SimSun" w:hAnsi="SimSun" w:eastAsia="SimSun" w:cs="SimSun"/>
                    <w:sz w:val="39"/>
                    <w:szCs w:val="39"/>
                    <w:spacing w:val="-10"/>
                  </w:rPr>
                  <w:t xml:space="preserve">  </w:t>
                </w:r>
                <w:r>
                  <w:rPr>
                    <w:rFonts w:ascii="SimSun" w:hAnsi="SimSun" w:eastAsia="SimSun" w:cs="SimSun"/>
                    <w:sz w:val="39"/>
                    <w:szCs w:val="39"/>
                    <w:spacing w:val="-10"/>
                  </w:rPr>
                  <w:t>11</w:t>
                </w:r>
                <w:r>
                  <w:rPr>
                    <w:rFonts w:ascii="SimSun" w:hAnsi="SimSun" w:eastAsia="SimSun" w:cs="SimSun"/>
                    <w:sz w:val="39"/>
                    <w:szCs w:val="39"/>
                    <w:spacing w:val="-10"/>
                  </w:rPr>
                  <w:t xml:space="preserve"> </w:t>
                </w:r>
                <w:r>
                  <w:rPr>
                    <w:rFonts w:ascii="SimSun" w:hAnsi="SimSun" w:eastAsia="SimSun" w:cs="SimSun"/>
                    <w:sz w:val="39"/>
                    <w:szCs w:val="39"/>
                    <w:spacing w:val="-10"/>
                  </w:rPr>
                  <w:t>日</w:t>
                </w:r>
              </w:p>
            </w:txbxContent>
          </v:textbox>
        </v:shape>
      </w:pict>
    </w: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image" Target="media/image2.png"/><Relationship Id="rId21" Type="http://schemas.openxmlformats.org/officeDocument/2006/relationships/fontTable" Target="fontTable.xml"/><Relationship Id="rId20" Type="http://schemas.openxmlformats.org/officeDocument/2006/relationships/styles" Target="styles.xml"/><Relationship Id="rId2" Type="http://schemas.openxmlformats.org/officeDocument/2006/relationships/image" Target="media/image1.jpeg"/><Relationship Id="rId19" Type="http://schemas.openxmlformats.org/officeDocument/2006/relationships/settings" Target="settings.xml"/><Relationship Id="rId18" Type="http://schemas.openxmlformats.org/officeDocument/2006/relationships/image" Target="media/image3.jpeg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62fb15981d1b040015436558</cp:keywords>
  <dcterms:created xsi:type="dcterms:W3CDTF">2022-08-16T11:57:27Z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2022-08-16T11:57:29</vt:filetime>
  </op:property>
</op:Properties>
</file>