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EA7633"/>
    <w:p w14:paraId="54AF8162"/>
    <w:p w14:paraId="73CD82E5">
      <w:pPr>
        <w:jc w:val="center"/>
        <w:rPr>
          <w:rFonts w:hint="eastAsia" w:ascii="方正小标宋简体" w:hAnsi="方正小标宋简体" w:eastAsia="方正小标宋简体" w:cs="方正小标宋简体"/>
          <w:b w:val="0"/>
          <w:bCs w:val="0"/>
          <w:sz w:val="54"/>
          <w:szCs w:val="54"/>
        </w:rPr>
      </w:pPr>
      <w:r>
        <w:rPr>
          <w:rFonts w:hint="eastAsia" w:ascii="方正小标宋简体" w:hAnsi="方正小标宋简体" w:eastAsia="方正小标宋简体" w:cs="方正小标宋简体"/>
          <w:b w:val="0"/>
          <w:bCs w:val="0"/>
          <w:sz w:val="54"/>
          <w:szCs w:val="54"/>
        </w:rPr>
        <w:t>202</w:t>
      </w:r>
      <w:r>
        <w:rPr>
          <w:rFonts w:hint="eastAsia" w:ascii="方正小标宋简体" w:hAnsi="方正小标宋简体" w:eastAsia="方正小标宋简体" w:cs="方正小标宋简体"/>
          <w:b w:val="0"/>
          <w:bCs w:val="0"/>
          <w:sz w:val="54"/>
          <w:szCs w:val="54"/>
          <w:lang w:val="en-US" w:eastAsia="zh-CN"/>
        </w:rPr>
        <w:t>3</w:t>
      </w:r>
      <w:r>
        <w:rPr>
          <w:rFonts w:hint="eastAsia" w:ascii="方正小标宋简体" w:hAnsi="方正小标宋简体" w:eastAsia="方正小标宋简体" w:cs="方正小标宋简体"/>
          <w:b w:val="0"/>
          <w:bCs w:val="0"/>
          <w:sz w:val="54"/>
          <w:szCs w:val="54"/>
        </w:rPr>
        <w:t>年广水市公平竞争审查第三方</w:t>
      </w:r>
    </w:p>
    <w:p w14:paraId="755C62F5">
      <w:pPr>
        <w:jc w:val="center"/>
        <w:rPr>
          <w:rFonts w:ascii="宋体" w:hAnsi="宋体" w:eastAsia="宋体"/>
          <w:b/>
          <w:bCs/>
          <w:sz w:val="52"/>
          <w:szCs w:val="52"/>
        </w:rPr>
      </w:pPr>
    </w:p>
    <w:p w14:paraId="04A35C06">
      <w:pPr>
        <w:jc w:val="center"/>
        <w:rPr>
          <w:rFonts w:hint="eastAsia" w:ascii="隶书" w:hAnsi="隶书" w:eastAsia="隶书" w:cs="隶书"/>
          <w:b w:val="0"/>
          <w:bCs w:val="0"/>
          <w:sz w:val="100"/>
          <w:szCs w:val="100"/>
        </w:rPr>
      </w:pPr>
      <w:r>
        <w:rPr>
          <w:rFonts w:hint="eastAsia" w:ascii="隶书" w:hAnsi="隶书" w:eastAsia="隶书" w:cs="隶书"/>
          <w:b w:val="0"/>
          <w:bCs w:val="0"/>
          <w:sz w:val="100"/>
          <w:szCs w:val="100"/>
        </w:rPr>
        <w:t>评</w:t>
      </w:r>
    </w:p>
    <w:p w14:paraId="72A42D31">
      <w:pPr>
        <w:keepNext w:val="0"/>
        <w:keepLines w:val="0"/>
        <w:pageBreakBefore w:val="0"/>
        <w:widowControl w:val="0"/>
        <w:kinsoku/>
        <w:wordWrap/>
        <w:overflowPunct/>
        <w:topLinePunct w:val="0"/>
        <w:autoSpaceDE/>
        <w:autoSpaceDN/>
        <w:bidi w:val="0"/>
        <w:adjustRightInd/>
        <w:snapToGrid/>
        <w:spacing w:line="1800" w:lineRule="exact"/>
        <w:jc w:val="center"/>
        <w:textAlignment w:val="auto"/>
        <w:rPr>
          <w:rFonts w:hint="eastAsia" w:ascii="隶书" w:hAnsi="隶书" w:eastAsia="隶书" w:cs="隶书"/>
          <w:b w:val="0"/>
          <w:bCs w:val="0"/>
          <w:sz w:val="100"/>
          <w:szCs w:val="100"/>
        </w:rPr>
      </w:pPr>
      <w:r>
        <w:rPr>
          <w:rFonts w:hint="eastAsia" w:ascii="隶书" w:hAnsi="隶书" w:eastAsia="隶书" w:cs="隶书"/>
          <w:b w:val="0"/>
          <w:bCs w:val="0"/>
          <w:sz w:val="100"/>
          <w:szCs w:val="100"/>
        </w:rPr>
        <w:t>估</w:t>
      </w:r>
    </w:p>
    <w:p w14:paraId="36B28751">
      <w:pPr>
        <w:keepNext w:val="0"/>
        <w:keepLines w:val="0"/>
        <w:pageBreakBefore w:val="0"/>
        <w:widowControl w:val="0"/>
        <w:kinsoku/>
        <w:wordWrap/>
        <w:overflowPunct/>
        <w:topLinePunct w:val="0"/>
        <w:autoSpaceDE/>
        <w:autoSpaceDN/>
        <w:bidi w:val="0"/>
        <w:adjustRightInd/>
        <w:snapToGrid/>
        <w:spacing w:line="1800" w:lineRule="exact"/>
        <w:jc w:val="center"/>
        <w:textAlignment w:val="auto"/>
        <w:rPr>
          <w:rFonts w:hint="eastAsia" w:ascii="隶书" w:hAnsi="隶书" w:eastAsia="隶书" w:cs="隶书"/>
          <w:b w:val="0"/>
          <w:bCs w:val="0"/>
          <w:sz w:val="100"/>
          <w:szCs w:val="100"/>
        </w:rPr>
      </w:pPr>
      <w:r>
        <w:rPr>
          <w:rFonts w:hint="eastAsia" w:ascii="隶书" w:hAnsi="隶书" w:eastAsia="隶书" w:cs="隶书"/>
          <w:b w:val="0"/>
          <w:bCs w:val="0"/>
          <w:sz w:val="100"/>
          <w:szCs w:val="100"/>
        </w:rPr>
        <w:t>报</w:t>
      </w:r>
    </w:p>
    <w:p w14:paraId="60A8B61F">
      <w:pPr>
        <w:keepNext w:val="0"/>
        <w:keepLines w:val="0"/>
        <w:pageBreakBefore w:val="0"/>
        <w:widowControl w:val="0"/>
        <w:kinsoku/>
        <w:wordWrap/>
        <w:overflowPunct/>
        <w:topLinePunct w:val="0"/>
        <w:autoSpaceDE/>
        <w:autoSpaceDN/>
        <w:bidi w:val="0"/>
        <w:adjustRightInd/>
        <w:snapToGrid/>
        <w:spacing w:line="1800" w:lineRule="exact"/>
        <w:jc w:val="center"/>
        <w:textAlignment w:val="auto"/>
        <w:rPr>
          <w:rFonts w:hint="eastAsia" w:ascii="隶书" w:hAnsi="隶书" w:eastAsia="隶书" w:cs="隶书"/>
          <w:b w:val="0"/>
          <w:bCs w:val="0"/>
          <w:sz w:val="100"/>
          <w:szCs w:val="100"/>
        </w:rPr>
      </w:pPr>
      <w:r>
        <w:rPr>
          <w:rFonts w:hint="eastAsia" w:ascii="隶书" w:hAnsi="隶书" w:eastAsia="隶书" w:cs="隶书"/>
          <w:b w:val="0"/>
          <w:bCs w:val="0"/>
          <w:sz w:val="100"/>
          <w:szCs w:val="100"/>
        </w:rPr>
        <w:t>告</w:t>
      </w:r>
    </w:p>
    <w:p w14:paraId="21B34E99">
      <w:pPr>
        <w:jc w:val="center"/>
        <w:rPr>
          <w:rFonts w:ascii="黑体" w:hAnsi="黑体" w:eastAsia="黑体"/>
          <w:b/>
          <w:bCs/>
          <w:sz w:val="52"/>
          <w:szCs w:val="52"/>
        </w:rPr>
      </w:pPr>
    </w:p>
    <w:p w14:paraId="7E7880C7">
      <w:pPr>
        <w:jc w:val="center"/>
        <w:rPr>
          <w:rFonts w:ascii="黑体" w:hAnsi="黑体" w:eastAsia="黑体"/>
          <w:b/>
          <w:bCs/>
          <w:sz w:val="44"/>
          <w:szCs w:val="44"/>
        </w:rPr>
      </w:pPr>
    </w:p>
    <w:p w14:paraId="76527E51">
      <w:pPr>
        <w:jc w:val="center"/>
        <w:rPr>
          <w:rFonts w:ascii="楷体" w:hAnsi="楷体" w:eastAsia="楷体"/>
          <w:b/>
          <w:bCs/>
          <w:sz w:val="36"/>
          <w:szCs w:val="36"/>
        </w:rPr>
      </w:pPr>
      <w:r>
        <w:rPr>
          <w:rFonts w:hint="eastAsia" w:ascii="楷体" w:hAnsi="楷体" w:eastAsia="楷体"/>
          <w:b/>
          <w:bCs/>
          <w:sz w:val="36"/>
          <w:szCs w:val="36"/>
        </w:rPr>
        <w:t>湖北印台律师事务所</w:t>
      </w:r>
    </w:p>
    <w:p w14:paraId="0AF9C0D4">
      <w:pPr>
        <w:jc w:val="center"/>
        <w:rPr>
          <w:rFonts w:ascii="楷体" w:hAnsi="楷体" w:eastAsia="楷体"/>
          <w:b/>
          <w:bCs/>
          <w:sz w:val="36"/>
          <w:szCs w:val="36"/>
        </w:rPr>
      </w:pPr>
      <w:r>
        <w:rPr>
          <w:rFonts w:hint="eastAsia" w:ascii="楷体" w:hAnsi="楷体" w:eastAsia="楷体"/>
          <w:b/>
          <w:bCs/>
          <w:sz w:val="36"/>
          <w:szCs w:val="36"/>
        </w:rPr>
        <w:t>202</w:t>
      </w:r>
      <w:r>
        <w:rPr>
          <w:rFonts w:hint="eastAsia" w:ascii="楷体" w:hAnsi="楷体" w:eastAsia="楷体"/>
          <w:b/>
          <w:bCs/>
          <w:sz w:val="36"/>
          <w:szCs w:val="36"/>
          <w:lang w:val="en-US" w:eastAsia="zh-CN"/>
        </w:rPr>
        <w:t>3</w:t>
      </w:r>
      <w:r>
        <w:rPr>
          <w:rFonts w:hint="eastAsia" w:ascii="楷体" w:hAnsi="楷体" w:eastAsia="楷体"/>
          <w:b/>
          <w:bCs/>
          <w:sz w:val="36"/>
          <w:szCs w:val="36"/>
        </w:rPr>
        <w:t>年</w:t>
      </w:r>
      <w:r>
        <w:rPr>
          <w:rFonts w:hint="eastAsia" w:ascii="楷体" w:hAnsi="楷体" w:eastAsia="楷体"/>
          <w:b/>
          <w:bCs/>
          <w:sz w:val="36"/>
          <w:szCs w:val="36"/>
          <w:lang w:val="en-US" w:eastAsia="zh-CN"/>
        </w:rPr>
        <w:t>8</w:t>
      </w:r>
      <w:r>
        <w:rPr>
          <w:rFonts w:hint="eastAsia" w:ascii="楷体" w:hAnsi="楷体" w:eastAsia="楷体"/>
          <w:b/>
          <w:bCs/>
          <w:sz w:val="36"/>
          <w:szCs w:val="36"/>
        </w:rPr>
        <w:t>月</w:t>
      </w:r>
    </w:p>
    <w:p w14:paraId="0F1E6B19">
      <w:pPr>
        <w:rPr>
          <w:rFonts w:ascii="楷体" w:hAnsi="楷体" w:eastAsia="楷体"/>
          <w:b/>
          <w:bCs/>
          <w:sz w:val="36"/>
          <w:szCs w:val="36"/>
        </w:rPr>
      </w:pPr>
      <w:r>
        <w:rPr>
          <w:rFonts w:ascii="楷体" w:hAnsi="楷体" w:eastAsia="楷体"/>
          <w:b/>
          <w:bCs/>
          <w:sz w:val="36"/>
          <w:szCs w:val="36"/>
        </w:rPr>
        <w:br w:type="page"/>
      </w:r>
    </w:p>
    <w:p w14:paraId="4EB3AB2F">
      <w:pPr>
        <w:numPr>
          <w:ilvl w:val="0"/>
          <w:numId w:val="0"/>
        </w:numPr>
        <w:spacing w:line="360" w:lineRule="auto"/>
        <w:jc w:val="center"/>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目   录</w:t>
      </w:r>
    </w:p>
    <w:p w14:paraId="60C182A8">
      <w:pPr>
        <w:numPr>
          <w:ilvl w:val="0"/>
          <w:numId w:val="0"/>
        </w:numPr>
        <w:spacing w:line="360" w:lineRule="auto"/>
        <w:ind w:firstLine="600" w:firstLineChars="200"/>
        <w:jc w:val="left"/>
        <w:rPr>
          <w:rFonts w:hint="eastAsia" w:ascii="宋体" w:hAnsi="宋体" w:eastAsia="宋体"/>
          <w:b w:val="0"/>
          <w:bCs w:val="0"/>
          <w:sz w:val="30"/>
          <w:szCs w:val="30"/>
          <w:lang w:val="en-US" w:eastAsia="zh-CN"/>
        </w:rPr>
      </w:pPr>
    </w:p>
    <w:p w14:paraId="6AF56D4B">
      <w:pPr>
        <w:keepNext w:val="0"/>
        <w:keepLines w:val="0"/>
        <w:pageBreakBefore w:val="0"/>
        <w:widowControl w:val="0"/>
        <w:tabs>
          <w:tab w:val="right" w:leader="middleDot" w:pos="8610"/>
        </w:tabs>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一、评估对象和内容</w:t>
      </w:r>
      <w:r>
        <w:rPr>
          <w:rFonts w:hint="eastAsia" w:ascii="黑体" w:hAnsi="黑体" w:eastAsia="黑体" w:cs="黑体"/>
          <w:sz w:val="32"/>
          <w:szCs w:val="32"/>
          <w:lang w:val="en-US" w:eastAsia="zh-CN"/>
        </w:rPr>
        <w:tab/>
      </w:r>
      <w:r>
        <w:rPr>
          <w:rFonts w:hint="eastAsia" w:ascii="黑体" w:hAnsi="黑体" w:eastAsia="黑体" w:cs="黑体"/>
          <w:sz w:val="32"/>
          <w:szCs w:val="32"/>
          <w:lang w:val="en-US" w:eastAsia="zh-CN"/>
        </w:rPr>
        <w:t>2</w:t>
      </w:r>
    </w:p>
    <w:p w14:paraId="207D6087">
      <w:pPr>
        <w:keepNext w:val="0"/>
        <w:keepLines w:val="0"/>
        <w:pageBreakBefore w:val="0"/>
        <w:widowControl w:val="0"/>
        <w:tabs>
          <w:tab w:val="right" w:leader="middleDot" w:pos="8610"/>
        </w:tabs>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（一）评估对象</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2</w:t>
      </w:r>
    </w:p>
    <w:p w14:paraId="10D47144">
      <w:pPr>
        <w:keepNext w:val="0"/>
        <w:keepLines w:val="0"/>
        <w:pageBreakBefore w:val="0"/>
        <w:widowControl w:val="0"/>
        <w:tabs>
          <w:tab w:val="right" w:leader="middleDot" w:pos="8610"/>
        </w:tabs>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（二）评估内容</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2</w:t>
      </w:r>
    </w:p>
    <w:p w14:paraId="0255FCE7">
      <w:pPr>
        <w:keepNext w:val="0"/>
        <w:keepLines w:val="0"/>
        <w:pageBreakBefore w:val="0"/>
        <w:widowControl w:val="0"/>
        <w:tabs>
          <w:tab w:val="right" w:leader="middleDot" w:pos="8610"/>
        </w:tabs>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二、评估依据和标准</w:t>
      </w:r>
      <w:r>
        <w:rPr>
          <w:rFonts w:hint="eastAsia" w:ascii="黑体" w:hAnsi="黑体" w:eastAsia="黑体" w:cs="黑体"/>
          <w:sz w:val="32"/>
          <w:szCs w:val="32"/>
          <w:lang w:val="en-US" w:eastAsia="zh-CN"/>
        </w:rPr>
        <w:tab/>
      </w:r>
      <w:r>
        <w:rPr>
          <w:rFonts w:hint="eastAsia" w:ascii="黑体" w:hAnsi="黑体" w:eastAsia="黑体" w:cs="黑体"/>
          <w:sz w:val="32"/>
          <w:szCs w:val="32"/>
          <w:lang w:val="en-US" w:eastAsia="zh-CN"/>
        </w:rPr>
        <w:t>4</w:t>
      </w:r>
    </w:p>
    <w:p w14:paraId="4A4ECE1D">
      <w:pPr>
        <w:keepNext w:val="0"/>
        <w:keepLines w:val="0"/>
        <w:pageBreakBefore w:val="0"/>
        <w:widowControl w:val="0"/>
        <w:tabs>
          <w:tab w:val="right" w:leader="middleDot" w:pos="8610"/>
        </w:tabs>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三、评估工作步骤</w:t>
      </w:r>
      <w:r>
        <w:rPr>
          <w:rFonts w:hint="eastAsia" w:ascii="黑体" w:hAnsi="黑体" w:eastAsia="黑体" w:cs="黑体"/>
          <w:sz w:val="32"/>
          <w:szCs w:val="32"/>
          <w:lang w:val="en-US" w:eastAsia="zh-CN"/>
        </w:rPr>
        <w:tab/>
      </w:r>
      <w:r>
        <w:rPr>
          <w:rFonts w:hint="eastAsia" w:ascii="黑体" w:hAnsi="黑体" w:eastAsia="黑体" w:cs="黑体"/>
          <w:sz w:val="32"/>
          <w:szCs w:val="32"/>
          <w:lang w:val="en-US" w:eastAsia="zh-CN"/>
        </w:rPr>
        <w:t>5</w:t>
      </w:r>
    </w:p>
    <w:p w14:paraId="6E081C54">
      <w:pPr>
        <w:keepNext w:val="0"/>
        <w:keepLines w:val="0"/>
        <w:pageBreakBefore w:val="0"/>
        <w:widowControl w:val="0"/>
        <w:tabs>
          <w:tab w:val="right" w:leader="middleDot" w:pos="8610"/>
        </w:tabs>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四、对20个成员单位中15个成员单位所发布的涉及市场主体经济活动的文件的公平竞争评估</w:t>
      </w:r>
      <w:r>
        <w:rPr>
          <w:rFonts w:hint="eastAsia" w:ascii="黑体" w:hAnsi="黑体" w:eastAsia="黑体" w:cs="黑体"/>
          <w:sz w:val="32"/>
          <w:szCs w:val="32"/>
          <w:lang w:val="en-US" w:eastAsia="zh-CN"/>
        </w:rPr>
        <w:tab/>
      </w:r>
      <w:r>
        <w:rPr>
          <w:rFonts w:hint="eastAsia" w:ascii="黑体" w:hAnsi="黑体" w:eastAsia="黑体" w:cs="黑体"/>
          <w:sz w:val="32"/>
          <w:szCs w:val="32"/>
          <w:lang w:val="en-US" w:eastAsia="zh-CN"/>
        </w:rPr>
        <w:t>6</w:t>
      </w:r>
    </w:p>
    <w:p w14:paraId="54E09164">
      <w:pPr>
        <w:keepNext w:val="0"/>
        <w:keepLines w:val="0"/>
        <w:pageBreakBefore w:val="0"/>
        <w:widowControl w:val="0"/>
        <w:tabs>
          <w:tab w:val="right" w:leader="middleDot" w:pos="8610"/>
        </w:tabs>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五、20个成员单位公平竞争审查工作已取得的进展与存在的问题</w:t>
      </w:r>
      <w:r>
        <w:rPr>
          <w:rFonts w:hint="eastAsia" w:ascii="黑体" w:hAnsi="黑体" w:eastAsia="黑体" w:cs="黑体"/>
          <w:sz w:val="32"/>
          <w:szCs w:val="32"/>
          <w:lang w:val="en-US" w:eastAsia="zh-CN"/>
        </w:rPr>
        <w:tab/>
      </w:r>
      <w:r>
        <w:rPr>
          <w:rFonts w:hint="eastAsia" w:ascii="黑体" w:hAnsi="黑体" w:eastAsia="黑体" w:cs="黑体"/>
          <w:sz w:val="32"/>
          <w:szCs w:val="32"/>
          <w:lang w:val="en-US" w:eastAsia="zh-CN"/>
        </w:rPr>
        <w:t>7</w:t>
      </w:r>
    </w:p>
    <w:p w14:paraId="46C4E8C1">
      <w:pPr>
        <w:keepNext w:val="0"/>
        <w:keepLines w:val="0"/>
        <w:pageBreakBefore w:val="0"/>
        <w:widowControl w:val="0"/>
        <w:tabs>
          <w:tab w:val="right" w:leader="middleDot" w:pos="8610"/>
        </w:tabs>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（一）公平竞争审查工作已取得的进展</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7</w:t>
      </w:r>
    </w:p>
    <w:p w14:paraId="38658CC6">
      <w:pPr>
        <w:keepNext w:val="0"/>
        <w:keepLines w:val="0"/>
        <w:pageBreakBefore w:val="0"/>
        <w:widowControl w:val="0"/>
        <w:tabs>
          <w:tab w:val="right" w:leader="middleDot" w:pos="8610"/>
        </w:tabs>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（二）公平竞争审查工作所存在的问题</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7</w:t>
      </w:r>
    </w:p>
    <w:p w14:paraId="601459A2">
      <w:pPr>
        <w:keepNext w:val="0"/>
        <w:keepLines w:val="0"/>
        <w:pageBreakBefore w:val="0"/>
        <w:widowControl w:val="0"/>
        <w:tabs>
          <w:tab w:val="right" w:leader="middleDot" w:pos="8610"/>
        </w:tabs>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六、完善公平竞争审查工作的相关建议</w:t>
      </w:r>
      <w:r>
        <w:rPr>
          <w:rFonts w:hint="eastAsia" w:ascii="黑体" w:hAnsi="黑体" w:eastAsia="黑体" w:cs="黑体"/>
          <w:sz w:val="32"/>
          <w:szCs w:val="32"/>
          <w:lang w:val="en-US" w:eastAsia="zh-CN"/>
        </w:rPr>
        <w:tab/>
      </w:r>
      <w:r>
        <w:rPr>
          <w:rFonts w:hint="eastAsia" w:ascii="黑体" w:hAnsi="黑体" w:eastAsia="黑体" w:cs="黑体"/>
          <w:sz w:val="32"/>
          <w:szCs w:val="32"/>
          <w:lang w:val="en-US" w:eastAsia="zh-CN"/>
        </w:rPr>
        <w:t>9</w:t>
      </w:r>
    </w:p>
    <w:p w14:paraId="0CF48270">
      <w:pPr>
        <w:keepNext w:val="0"/>
        <w:keepLines w:val="0"/>
        <w:pageBreakBefore w:val="0"/>
        <w:widowControl w:val="0"/>
        <w:tabs>
          <w:tab w:val="right" w:leader="middleDot" w:pos="8610"/>
        </w:tabs>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公平竞争审查专业队伍建设亟待加强</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9</w:t>
      </w:r>
    </w:p>
    <w:p w14:paraId="663CE86D">
      <w:pPr>
        <w:keepNext w:val="0"/>
        <w:keepLines w:val="0"/>
        <w:pageBreakBefore w:val="0"/>
        <w:widowControl w:val="0"/>
        <w:tabs>
          <w:tab w:val="right" w:leader="middleDot" w:pos="8610"/>
        </w:tabs>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合理制定奖补政策</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9</w:t>
      </w:r>
    </w:p>
    <w:p w14:paraId="4CE80F2A">
      <w:pPr>
        <w:keepNext w:val="0"/>
        <w:keepLines w:val="0"/>
        <w:pageBreakBefore w:val="0"/>
        <w:widowControl w:val="0"/>
        <w:tabs>
          <w:tab w:val="right" w:leader="middleDot" w:pos="8610"/>
        </w:tabs>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建立公平竞争审查论证意见书制度</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10</w:t>
      </w:r>
    </w:p>
    <w:p w14:paraId="290D85CA">
      <w:pPr>
        <w:keepNext w:val="0"/>
        <w:keepLines w:val="0"/>
        <w:pageBreakBefore w:val="0"/>
        <w:widowControl w:val="0"/>
        <w:tabs>
          <w:tab w:val="right" w:leader="middleDot" w:pos="8610"/>
        </w:tabs>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四）健全举报处理和回应机制</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10</w:t>
      </w:r>
    </w:p>
    <w:p w14:paraId="37AFD3B0">
      <w:pPr>
        <w:keepNext w:val="0"/>
        <w:keepLines w:val="0"/>
        <w:pageBreakBefore w:val="0"/>
        <w:widowControl w:val="0"/>
        <w:tabs>
          <w:tab w:val="right" w:leader="middleDot" w:pos="8610"/>
        </w:tabs>
        <w:kinsoku/>
        <w:wordWrap/>
        <w:overflowPunct/>
        <w:topLinePunct w:val="0"/>
        <w:autoSpaceDE/>
        <w:autoSpaceDN/>
        <w:bidi w:val="0"/>
        <w:adjustRightInd/>
        <w:snapToGrid/>
        <w:spacing w:line="540" w:lineRule="exact"/>
        <w:ind w:firstLine="640" w:firstLineChars="200"/>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七、评估结论</w:t>
      </w:r>
      <w:r>
        <w:rPr>
          <w:rFonts w:hint="eastAsia" w:ascii="黑体" w:hAnsi="黑体" w:eastAsia="黑体" w:cs="黑体"/>
          <w:sz w:val="32"/>
          <w:szCs w:val="32"/>
          <w:lang w:val="en-US" w:eastAsia="zh-CN"/>
        </w:rPr>
        <w:tab/>
      </w:r>
      <w:r>
        <w:rPr>
          <w:rFonts w:hint="eastAsia" w:ascii="黑体" w:hAnsi="黑体" w:eastAsia="黑体" w:cs="黑体"/>
          <w:sz w:val="32"/>
          <w:szCs w:val="32"/>
          <w:lang w:val="en-US" w:eastAsia="zh-CN"/>
        </w:rPr>
        <w:t>11</w:t>
      </w:r>
    </w:p>
    <w:p w14:paraId="63E2C82B">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宋体" w:hAnsi="宋体" w:eastAsia="宋体"/>
          <w:b w:val="0"/>
          <w:bCs w:val="0"/>
          <w:sz w:val="30"/>
          <w:szCs w:val="30"/>
          <w:lang w:val="en-US" w:eastAsia="zh-CN"/>
        </w:rPr>
      </w:pPr>
    </w:p>
    <w:p w14:paraId="20501053">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附件1《2022年7月至2023年7月广水市各部门规章、规范性文件以及其他政策措施清理情况统计表》</w:t>
      </w:r>
      <w:r>
        <w:rPr>
          <w:rFonts w:hint="eastAsia" w:ascii="仿宋_GB2312" w:hAnsi="仿宋_GB2312" w:eastAsia="仿宋_GB2312" w:cs="仿宋_GB2312"/>
          <w:b w:val="0"/>
          <w:bCs w:val="0"/>
          <w:sz w:val="32"/>
          <w:szCs w:val="32"/>
          <w:lang w:val="en-US" w:eastAsia="zh-CN"/>
        </w:rPr>
        <w:tab/>
      </w:r>
    </w:p>
    <w:p w14:paraId="7930E64D">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left"/>
        <w:textAlignment w:val="auto"/>
        <w:rPr>
          <w:rFonts w:ascii="仿宋" w:hAnsi="仿宋" w:eastAsia="仿宋"/>
          <w:bCs/>
          <w:sz w:val="32"/>
          <w:szCs w:val="32"/>
        </w:rPr>
      </w:pPr>
      <w:r>
        <w:rPr>
          <w:rFonts w:hint="eastAsia" w:ascii="仿宋_GB2312" w:hAnsi="仿宋_GB2312" w:eastAsia="仿宋_GB2312" w:cs="仿宋_GB2312"/>
          <w:b w:val="0"/>
          <w:bCs w:val="0"/>
          <w:sz w:val="32"/>
          <w:szCs w:val="32"/>
          <w:lang w:val="en-US" w:eastAsia="zh-CN"/>
        </w:rPr>
        <w:t>附件2、15个成员单位提交的规范性文件以及其他政策措施文件</w:t>
      </w:r>
      <w:r>
        <w:rPr>
          <w:rFonts w:hint="eastAsia" w:ascii="仿宋_GB2312" w:hAnsi="仿宋_GB2312" w:eastAsia="仿宋_GB2312" w:cs="仿宋_GB2312"/>
          <w:b w:val="0"/>
          <w:bCs w:val="0"/>
          <w:sz w:val="32"/>
          <w:szCs w:val="32"/>
          <w:lang w:val="en-US" w:eastAsia="zh-CN"/>
        </w:rPr>
        <w:tab/>
      </w:r>
    </w:p>
    <w:p w14:paraId="72EC6372"/>
    <w:p w14:paraId="4D8EFD86">
      <w:pPr>
        <w:pageBreakBefore w:val="0"/>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eastAsia="zh-CN"/>
        </w:rPr>
        <w:t>随着我国经济体制改革不断深化，社会主义市场经济体系逐步完善，市场机制作用日趋增强，但在局部地区仍存在地方保护、行业壁垒，企业</w:t>
      </w:r>
      <w:r>
        <w:rPr>
          <w:rFonts w:hint="eastAsia" w:ascii="仿宋_GB2312" w:hAnsi="仿宋_GB2312" w:eastAsia="仿宋_GB2312" w:cs="仿宋_GB2312"/>
          <w:bCs/>
          <w:sz w:val="32"/>
          <w:szCs w:val="32"/>
          <w:lang w:val="en-US" w:eastAsia="zh-CN"/>
        </w:rPr>
        <w:t>垄断等不利于营造公平竞争的市场环境的现象，需要强化公平竞争审查工作来塑造公平与活力兼备的市场竞争环境。特别是在“后疫情”时代荆棘丛生的经济环境中，各级行政机关更应深入落实“放管服”改革和不断优化营商环境，从而更好地激发市场主体的活力和提高市场主体的经营舒适度。有鉴于此，依据</w:t>
      </w:r>
      <w:r>
        <w:rPr>
          <w:rFonts w:hint="eastAsia" w:ascii="仿宋_GB2312" w:hAnsi="仿宋_GB2312" w:eastAsia="仿宋_GB2312" w:cs="仿宋_GB2312"/>
          <w:bCs/>
          <w:sz w:val="32"/>
          <w:szCs w:val="32"/>
        </w:rPr>
        <w:t>《国务院关于在市场体系建设中建立公平竞争审查制度的意见》（国发〔2016〕34号）、《公平竞争审查第三方评估实施指南》（2019年第6号）、《</w:t>
      </w:r>
      <w:bookmarkStart w:id="0" w:name="_Hlk84603929"/>
      <w:r>
        <w:rPr>
          <w:rFonts w:hint="eastAsia" w:ascii="仿宋_GB2312" w:hAnsi="仿宋_GB2312" w:eastAsia="仿宋_GB2312" w:cs="仿宋_GB2312"/>
          <w:bCs/>
          <w:sz w:val="32"/>
          <w:szCs w:val="32"/>
        </w:rPr>
        <w:t>公平竞争审查制度实施细则》（国市监反垄规〔2020〕2号）</w:t>
      </w:r>
      <w:bookmarkEnd w:id="0"/>
      <w:r>
        <w:rPr>
          <w:rFonts w:hint="eastAsia" w:ascii="仿宋_GB2312" w:hAnsi="仿宋_GB2312" w:eastAsia="仿宋_GB2312" w:cs="仿宋_GB2312"/>
          <w:bCs/>
          <w:sz w:val="32"/>
          <w:szCs w:val="32"/>
        </w:rPr>
        <w:t>以及湖北省、随州市等相关文件的精神，</w:t>
      </w:r>
      <w:bookmarkStart w:id="1" w:name="_Hlk84604289"/>
      <w:r>
        <w:rPr>
          <w:rFonts w:hint="eastAsia" w:ascii="仿宋_GB2312" w:hAnsi="仿宋_GB2312" w:eastAsia="仿宋_GB2312" w:cs="仿宋_GB2312"/>
          <w:bCs/>
          <w:sz w:val="32"/>
          <w:szCs w:val="32"/>
        </w:rPr>
        <w:t>广水市公平竞争审查工作联席会议办公室</w:t>
      </w:r>
      <w:bookmarkEnd w:id="1"/>
      <w:r>
        <w:rPr>
          <w:rFonts w:hint="eastAsia" w:ascii="仿宋_GB2312" w:hAnsi="仿宋_GB2312" w:eastAsia="仿宋_GB2312" w:cs="仿宋_GB2312"/>
          <w:bCs/>
          <w:sz w:val="32"/>
          <w:szCs w:val="32"/>
        </w:rPr>
        <w:t>（广水市市场监督管理局）委托湖北印台律师事务所对联席会议所辖20个成员单位202</w:t>
      </w:r>
      <w:r>
        <w:rPr>
          <w:rFonts w:hint="eastAsia" w:ascii="仿宋_GB2312" w:hAnsi="仿宋_GB2312" w:eastAsia="仿宋_GB2312" w:cs="仿宋_GB2312"/>
          <w:bCs/>
          <w:sz w:val="32"/>
          <w:szCs w:val="32"/>
          <w:lang w:val="en-US" w:eastAsia="zh-CN"/>
        </w:rPr>
        <w:t>2</w:t>
      </w:r>
      <w:r>
        <w:rPr>
          <w:rFonts w:hint="eastAsia" w:ascii="仿宋_GB2312" w:hAnsi="仿宋_GB2312" w:eastAsia="仿宋_GB2312" w:cs="仿宋_GB2312"/>
          <w:bCs/>
          <w:sz w:val="32"/>
          <w:szCs w:val="32"/>
        </w:rPr>
        <w:t>年</w:t>
      </w:r>
      <w:r>
        <w:rPr>
          <w:rFonts w:hint="eastAsia" w:ascii="仿宋_GB2312" w:hAnsi="仿宋_GB2312" w:eastAsia="仿宋_GB2312" w:cs="仿宋_GB2312"/>
          <w:bCs/>
          <w:sz w:val="32"/>
          <w:szCs w:val="32"/>
          <w:lang w:val="en-US" w:eastAsia="zh-CN"/>
        </w:rPr>
        <w:t>7</w:t>
      </w:r>
      <w:r>
        <w:rPr>
          <w:rFonts w:hint="eastAsia" w:ascii="仿宋_GB2312" w:hAnsi="仿宋_GB2312" w:eastAsia="仿宋_GB2312" w:cs="仿宋_GB2312"/>
          <w:bCs/>
          <w:sz w:val="32"/>
          <w:szCs w:val="32"/>
        </w:rPr>
        <w:t>月1日至202</w:t>
      </w:r>
      <w:r>
        <w:rPr>
          <w:rFonts w:hint="eastAsia" w:ascii="仿宋_GB2312" w:hAnsi="仿宋_GB2312" w:eastAsia="仿宋_GB2312" w:cs="仿宋_GB2312"/>
          <w:bCs/>
          <w:sz w:val="32"/>
          <w:szCs w:val="32"/>
          <w:lang w:val="en-US" w:eastAsia="zh-CN"/>
        </w:rPr>
        <w:t>3</w:t>
      </w:r>
      <w:r>
        <w:rPr>
          <w:rFonts w:hint="eastAsia" w:ascii="仿宋_GB2312" w:hAnsi="仿宋_GB2312" w:eastAsia="仿宋_GB2312" w:cs="仿宋_GB2312"/>
          <w:bCs/>
          <w:sz w:val="32"/>
          <w:szCs w:val="32"/>
        </w:rPr>
        <w:t>年</w:t>
      </w:r>
      <w:r>
        <w:rPr>
          <w:rFonts w:hint="eastAsia" w:ascii="仿宋_GB2312" w:hAnsi="仿宋_GB2312" w:eastAsia="仿宋_GB2312" w:cs="仿宋_GB2312"/>
          <w:bCs/>
          <w:sz w:val="32"/>
          <w:szCs w:val="32"/>
          <w:lang w:val="en-US" w:eastAsia="zh-CN"/>
        </w:rPr>
        <w:t>7</w:t>
      </w:r>
      <w:r>
        <w:rPr>
          <w:rFonts w:hint="eastAsia" w:ascii="仿宋_GB2312" w:hAnsi="仿宋_GB2312" w:eastAsia="仿宋_GB2312" w:cs="仿宋_GB2312"/>
          <w:bCs/>
          <w:sz w:val="32"/>
          <w:szCs w:val="32"/>
        </w:rPr>
        <w:t>月30日所发布的文件进行公平竞争审查第三方评估，进而产生本评估报告。</w:t>
      </w:r>
    </w:p>
    <w:p w14:paraId="0A6B18A1">
      <w:pPr>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br w:type="page"/>
      </w:r>
    </w:p>
    <w:p w14:paraId="054F4266">
      <w:pPr>
        <w:pStyle w:val="2"/>
        <w:pageBreakBefore w:val="0"/>
        <w:kinsoku/>
        <w:wordWrap/>
        <w:overflowPunct/>
        <w:topLinePunct w:val="0"/>
        <w:autoSpaceDE/>
        <w:autoSpaceDN/>
        <w:bidi w:val="0"/>
        <w:adjustRightInd/>
        <w:snapToGrid/>
        <w:spacing w:before="0" w:after="0" w:line="600" w:lineRule="exact"/>
        <w:ind w:left="0" w:leftChars="0" w:firstLine="640" w:firstLineChars="200"/>
        <w:textAlignment w:val="auto"/>
        <w:rPr>
          <w:rFonts w:hint="eastAsia" w:ascii="黑体" w:hAnsi="黑体" w:eastAsia="黑体" w:cs="黑体"/>
          <w:b w:val="0"/>
          <w:bCs w:val="0"/>
          <w:sz w:val="32"/>
          <w:szCs w:val="32"/>
        </w:rPr>
      </w:pPr>
      <w:bookmarkStart w:id="2" w:name="_Toc84622583"/>
      <w:bookmarkStart w:id="3" w:name="_Hlk83824112"/>
      <w:r>
        <w:rPr>
          <w:rFonts w:hint="eastAsia" w:ascii="黑体" w:hAnsi="黑体" w:eastAsia="黑体" w:cs="黑体"/>
          <w:b w:val="0"/>
          <w:bCs w:val="0"/>
          <w:sz w:val="32"/>
          <w:szCs w:val="32"/>
        </w:rPr>
        <w:t>一、评估对象和内容</w:t>
      </w:r>
      <w:bookmarkEnd w:id="2"/>
    </w:p>
    <w:bookmarkEnd w:id="3"/>
    <w:p w14:paraId="56F0B49A">
      <w:pPr>
        <w:pStyle w:val="3"/>
        <w:pageBreakBefore w:val="0"/>
        <w:kinsoku/>
        <w:wordWrap/>
        <w:overflowPunct/>
        <w:topLinePunct w:val="0"/>
        <w:autoSpaceDE/>
        <w:autoSpaceDN/>
        <w:bidi w:val="0"/>
        <w:adjustRightInd/>
        <w:snapToGrid/>
        <w:spacing w:before="0" w:after="0" w:line="600" w:lineRule="exact"/>
        <w:ind w:left="0" w:leftChars="0" w:firstLine="643" w:firstLineChars="200"/>
        <w:textAlignment w:val="auto"/>
        <w:rPr>
          <w:rFonts w:hint="eastAsia" w:ascii="楷体_GB2312" w:hAnsi="楷体_GB2312" w:eastAsia="楷体_GB2312" w:cs="楷体_GB2312"/>
          <w:b/>
          <w:bCs/>
          <w:sz w:val="32"/>
          <w:szCs w:val="32"/>
        </w:rPr>
      </w:pPr>
      <w:bookmarkStart w:id="4" w:name="_Toc84622584"/>
      <w:r>
        <w:rPr>
          <w:rFonts w:hint="eastAsia" w:ascii="楷体_GB2312" w:hAnsi="楷体_GB2312" w:eastAsia="楷体_GB2312" w:cs="楷体_GB2312"/>
          <w:b/>
          <w:bCs/>
          <w:sz w:val="32"/>
          <w:szCs w:val="32"/>
        </w:rPr>
        <w:t>（一）评估对象</w:t>
      </w:r>
      <w:bookmarkEnd w:id="4"/>
    </w:p>
    <w:p w14:paraId="0DD907E9">
      <w:pPr>
        <w:pageBreakBefore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本次公平竞争审查第三方评估所涉对象为广水市公平竞争审查工作联席会议办公室所辖20个成员单位202</w:t>
      </w:r>
      <w:r>
        <w:rPr>
          <w:rFonts w:hint="eastAsia" w:ascii="仿宋_GB2312" w:hAnsi="仿宋_GB2312" w:eastAsia="仿宋_GB2312" w:cs="仿宋_GB2312"/>
          <w:bCs/>
          <w:sz w:val="32"/>
          <w:szCs w:val="32"/>
          <w:lang w:val="en-US" w:eastAsia="zh-CN"/>
        </w:rPr>
        <w:t>2</w:t>
      </w:r>
      <w:r>
        <w:rPr>
          <w:rFonts w:hint="eastAsia" w:ascii="仿宋_GB2312" w:hAnsi="仿宋_GB2312" w:eastAsia="仿宋_GB2312" w:cs="仿宋_GB2312"/>
          <w:bCs/>
          <w:sz w:val="32"/>
          <w:szCs w:val="32"/>
        </w:rPr>
        <w:t>年</w:t>
      </w:r>
      <w:r>
        <w:rPr>
          <w:rFonts w:hint="eastAsia" w:ascii="仿宋_GB2312" w:hAnsi="仿宋_GB2312" w:eastAsia="仿宋_GB2312" w:cs="仿宋_GB2312"/>
          <w:bCs/>
          <w:sz w:val="32"/>
          <w:szCs w:val="32"/>
          <w:lang w:val="en-US" w:eastAsia="zh-CN"/>
        </w:rPr>
        <w:t>7</w:t>
      </w:r>
      <w:r>
        <w:rPr>
          <w:rFonts w:hint="eastAsia" w:ascii="仿宋_GB2312" w:hAnsi="仿宋_GB2312" w:eastAsia="仿宋_GB2312" w:cs="仿宋_GB2312"/>
          <w:bCs/>
          <w:sz w:val="32"/>
          <w:szCs w:val="32"/>
        </w:rPr>
        <w:t>月</w:t>
      </w:r>
      <w:r>
        <w:rPr>
          <w:rFonts w:hint="eastAsia" w:ascii="仿宋_GB2312" w:hAnsi="仿宋_GB2312" w:eastAsia="仿宋_GB2312" w:cs="仿宋_GB2312"/>
          <w:bCs/>
          <w:sz w:val="32"/>
          <w:szCs w:val="32"/>
          <w:lang w:val="en-US" w:eastAsia="zh-CN"/>
        </w:rPr>
        <w:t>1日</w:t>
      </w:r>
      <w:r>
        <w:rPr>
          <w:rFonts w:hint="eastAsia" w:ascii="仿宋_GB2312" w:hAnsi="仿宋_GB2312" w:eastAsia="仿宋_GB2312" w:cs="仿宋_GB2312"/>
          <w:bCs/>
          <w:sz w:val="32"/>
          <w:szCs w:val="32"/>
        </w:rPr>
        <w:t>至202</w:t>
      </w:r>
      <w:r>
        <w:rPr>
          <w:rFonts w:hint="eastAsia" w:ascii="仿宋_GB2312" w:hAnsi="仿宋_GB2312" w:eastAsia="仿宋_GB2312" w:cs="仿宋_GB2312"/>
          <w:bCs/>
          <w:sz w:val="32"/>
          <w:szCs w:val="32"/>
          <w:lang w:val="en-US" w:eastAsia="zh-CN"/>
        </w:rPr>
        <w:t>3</w:t>
      </w:r>
      <w:r>
        <w:rPr>
          <w:rFonts w:hint="eastAsia" w:ascii="仿宋_GB2312" w:hAnsi="仿宋_GB2312" w:eastAsia="仿宋_GB2312" w:cs="仿宋_GB2312"/>
          <w:bCs/>
          <w:sz w:val="32"/>
          <w:szCs w:val="32"/>
        </w:rPr>
        <w:t>年</w:t>
      </w:r>
      <w:r>
        <w:rPr>
          <w:rFonts w:hint="eastAsia" w:ascii="仿宋_GB2312" w:hAnsi="仿宋_GB2312" w:eastAsia="仿宋_GB2312" w:cs="仿宋_GB2312"/>
          <w:bCs/>
          <w:sz w:val="32"/>
          <w:szCs w:val="32"/>
          <w:lang w:val="en-US" w:eastAsia="zh-CN"/>
        </w:rPr>
        <w:t>7</w:t>
      </w:r>
      <w:r>
        <w:rPr>
          <w:rFonts w:hint="eastAsia" w:ascii="仿宋_GB2312" w:hAnsi="仿宋_GB2312" w:eastAsia="仿宋_GB2312" w:cs="仿宋_GB2312"/>
          <w:bCs/>
          <w:sz w:val="32"/>
          <w:szCs w:val="32"/>
        </w:rPr>
        <w:t>月30日所发布的涉及市场主体经济活动的相关行政文件。</w:t>
      </w:r>
    </w:p>
    <w:p w14:paraId="0FE2329F">
      <w:pPr>
        <w:pageBreakBefore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广水市公平竞争审查工作联席会议办公室与湖北印台律师事务所组成专班于202</w:t>
      </w:r>
      <w:r>
        <w:rPr>
          <w:rFonts w:hint="eastAsia" w:ascii="仿宋_GB2312" w:hAnsi="仿宋_GB2312" w:eastAsia="仿宋_GB2312" w:cs="仿宋_GB2312"/>
          <w:bCs/>
          <w:sz w:val="32"/>
          <w:szCs w:val="32"/>
          <w:lang w:val="en-US" w:eastAsia="zh-CN"/>
        </w:rPr>
        <w:t>3</w:t>
      </w:r>
      <w:r>
        <w:rPr>
          <w:rFonts w:hint="eastAsia" w:ascii="仿宋_GB2312" w:hAnsi="仿宋_GB2312" w:eastAsia="仿宋_GB2312" w:cs="仿宋_GB2312"/>
          <w:bCs/>
          <w:sz w:val="32"/>
          <w:szCs w:val="32"/>
        </w:rPr>
        <w:t>年7月起实地走访20个成员单位，了解各成员单位的公平竞争审查工作的开展情况，收集相关行政文件。经过对各成员单位的文件材料的甄别和统计，20个成员单位</w:t>
      </w:r>
      <w:r>
        <w:rPr>
          <w:rFonts w:hint="eastAsia" w:ascii="仿宋_GB2312" w:hAnsi="仿宋_GB2312" w:eastAsia="仿宋_GB2312" w:cs="仿宋_GB2312"/>
          <w:bCs/>
          <w:sz w:val="32"/>
          <w:szCs w:val="32"/>
          <w:lang w:eastAsia="zh-CN"/>
        </w:rPr>
        <w:t>中的</w:t>
      </w:r>
      <w:r>
        <w:rPr>
          <w:rFonts w:hint="eastAsia" w:ascii="仿宋_GB2312" w:hAnsi="仿宋_GB2312" w:eastAsia="仿宋_GB2312" w:cs="仿宋_GB2312"/>
          <w:bCs/>
          <w:sz w:val="32"/>
          <w:szCs w:val="32"/>
          <w:lang w:val="en-US" w:eastAsia="zh-CN"/>
        </w:rPr>
        <w:t>15个成员单位在</w:t>
      </w:r>
      <w:r>
        <w:rPr>
          <w:rFonts w:hint="eastAsia" w:ascii="仿宋_GB2312" w:hAnsi="仿宋_GB2312" w:eastAsia="仿宋_GB2312" w:cs="仿宋_GB2312"/>
          <w:bCs/>
          <w:sz w:val="32"/>
          <w:szCs w:val="32"/>
        </w:rPr>
        <w:t>202</w:t>
      </w:r>
      <w:r>
        <w:rPr>
          <w:rFonts w:hint="eastAsia" w:ascii="仿宋_GB2312" w:hAnsi="仿宋_GB2312" w:eastAsia="仿宋_GB2312" w:cs="仿宋_GB2312"/>
          <w:bCs/>
          <w:sz w:val="32"/>
          <w:szCs w:val="32"/>
          <w:lang w:val="en-US" w:eastAsia="zh-CN"/>
        </w:rPr>
        <w:t>2</w:t>
      </w:r>
      <w:r>
        <w:rPr>
          <w:rFonts w:hint="eastAsia" w:ascii="仿宋_GB2312" w:hAnsi="仿宋_GB2312" w:eastAsia="仿宋_GB2312" w:cs="仿宋_GB2312"/>
          <w:bCs/>
          <w:sz w:val="32"/>
          <w:szCs w:val="32"/>
        </w:rPr>
        <w:t>年</w:t>
      </w:r>
      <w:r>
        <w:rPr>
          <w:rFonts w:hint="eastAsia" w:ascii="仿宋_GB2312" w:hAnsi="仿宋_GB2312" w:eastAsia="仿宋_GB2312" w:cs="仿宋_GB2312"/>
          <w:bCs/>
          <w:sz w:val="32"/>
          <w:szCs w:val="32"/>
          <w:lang w:val="en-US" w:eastAsia="zh-CN"/>
        </w:rPr>
        <w:t>7</w:t>
      </w:r>
      <w:r>
        <w:rPr>
          <w:rFonts w:hint="eastAsia" w:ascii="仿宋_GB2312" w:hAnsi="仿宋_GB2312" w:eastAsia="仿宋_GB2312" w:cs="仿宋_GB2312"/>
          <w:bCs/>
          <w:sz w:val="32"/>
          <w:szCs w:val="32"/>
        </w:rPr>
        <w:t>月1日至202</w:t>
      </w:r>
      <w:r>
        <w:rPr>
          <w:rFonts w:hint="eastAsia" w:ascii="仿宋_GB2312" w:hAnsi="仿宋_GB2312" w:eastAsia="仿宋_GB2312" w:cs="仿宋_GB2312"/>
          <w:bCs/>
          <w:sz w:val="32"/>
          <w:szCs w:val="32"/>
          <w:lang w:val="en-US" w:eastAsia="zh-CN"/>
        </w:rPr>
        <w:t>3</w:t>
      </w:r>
      <w:r>
        <w:rPr>
          <w:rFonts w:hint="eastAsia" w:ascii="仿宋_GB2312" w:hAnsi="仿宋_GB2312" w:eastAsia="仿宋_GB2312" w:cs="仿宋_GB2312"/>
          <w:bCs/>
          <w:sz w:val="32"/>
          <w:szCs w:val="32"/>
        </w:rPr>
        <w:t>年</w:t>
      </w:r>
      <w:r>
        <w:rPr>
          <w:rFonts w:hint="eastAsia" w:ascii="仿宋_GB2312" w:hAnsi="仿宋_GB2312" w:eastAsia="仿宋_GB2312" w:cs="仿宋_GB2312"/>
          <w:bCs/>
          <w:sz w:val="32"/>
          <w:szCs w:val="32"/>
          <w:lang w:val="en-US" w:eastAsia="zh-CN"/>
        </w:rPr>
        <w:t>7</w:t>
      </w:r>
      <w:r>
        <w:rPr>
          <w:rFonts w:hint="eastAsia" w:ascii="仿宋_GB2312" w:hAnsi="仿宋_GB2312" w:eastAsia="仿宋_GB2312" w:cs="仿宋_GB2312"/>
          <w:bCs/>
          <w:sz w:val="32"/>
          <w:szCs w:val="32"/>
        </w:rPr>
        <w:t>月30日累计发文</w:t>
      </w:r>
      <w:r>
        <w:rPr>
          <w:rFonts w:hint="eastAsia" w:ascii="仿宋_GB2312" w:hAnsi="仿宋_GB2312" w:eastAsia="仿宋_GB2312" w:cs="仿宋_GB2312"/>
          <w:bCs/>
          <w:sz w:val="32"/>
          <w:szCs w:val="32"/>
          <w:lang w:val="en-US" w:eastAsia="zh-CN"/>
        </w:rPr>
        <w:t>36</w:t>
      </w:r>
      <w:r>
        <w:rPr>
          <w:rFonts w:hint="eastAsia" w:ascii="仿宋_GB2312" w:hAnsi="仿宋_GB2312" w:eastAsia="仿宋_GB2312" w:cs="仿宋_GB2312"/>
          <w:bCs/>
          <w:sz w:val="32"/>
          <w:szCs w:val="32"/>
        </w:rPr>
        <w:t>件。详见《202</w:t>
      </w:r>
      <w:r>
        <w:rPr>
          <w:rFonts w:hint="eastAsia" w:ascii="仿宋_GB2312" w:hAnsi="仿宋_GB2312" w:eastAsia="仿宋_GB2312" w:cs="仿宋_GB2312"/>
          <w:bCs/>
          <w:sz w:val="32"/>
          <w:szCs w:val="32"/>
          <w:lang w:val="en-US" w:eastAsia="zh-CN"/>
        </w:rPr>
        <w:t>2</w:t>
      </w:r>
      <w:r>
        <w:rPr>
          <w:rFonts w:hint="eastAsia" w:ascii="仿宋_GB2312" w:hAnsi="仿宋_GB2312" w:eastAsia="仿宋_GB2312" w:cs="仿宋_GB2312"/>
          <w:bCs/>
          <w:sz w:val="32"/>
          <w:szCs w:val="32"/>
        </w:rPr>
        <w:t>年</w:t>
      </w:r>
      <w:r>
        <w:rPr>
          <w:rFonts w:hint="eastAsia" w:ascii="仿宋_GB2312" w:hAnsi="仿宋_GB2312" w:eastAsia="仿宋_GB2312" w:cs="仿宋_GB2312"/>
          <w:bCs/>
          <w:sz w:val="32"/>
          <w:szCs w:val="32"/>
          <w:lang w:val="en-US" w:eastAsia="zh-CN"/>
        </w:rPr>
        <w:t>7</w:t>
      </w:r>
      <w:r>
        <w:rPr>
          <w:rFonts w:hint="eastAsia" w:ascii="仿宋_GB2312" w:hAnsi="仿宋_GB2312" w:eastAsia="仿宋_GB2312" w:cs="仿宋_GB2312"/>
          <w:bCs/>
          <w:sz w:val="32"/>
          <w:szCs w:val="32"/>
        </w:rPr>
        <w:t>月至202</w:t>
      </w:r>
      <w:r>
        <w:rPr>
          <w:rFonts w:hint="eastAsia" w:ascii="仿宋_GB2312" w:hAnsi="仿宋_GB2312" w:eastAsia="仿宋_GB2312" w:cs="仿宋_GB2312"/>
          <w:bCs/>
          <w:sz w:val="32"/>
          <w:szCs w:val="32"/>
          <w:lang w:val="en-US" w:eastAsia="zh-CN"/>
        </w:rPr>
        <w:t>3</w:t>
      </w:r>
      <w:r>
        <w:rPr>
          <w:rFonts w:hint="eastAsia" w:ascii="仿宋_GB2312" w:hAnsi="仿宋_GB2312" w:eastAsia="仿宋_GB2312" w:cs="仿宋_GB2312"/>
          <w:bCs/>
          <w:sz w:val="32"/>
          <w:szCs w:val="32"/>
        </w:rPr>
        <w:t>年</w:t>
      </w:r>
      <w:r>
        <w:rPr>
          <w:rFonts w:hint="eastAsia" w:ascii="仿宋_GB2312" w:hAnsi="仿宋_GB2312" w:eastAsia="仿宋_GB2312" w:cs="仿宋_GB2312"/>
          <w:bCs/>
          <w:sz w:val="32"/>
          <w:szCs w:val="32"/>
          <w:lang w:val="en-US" w:eastAsia="zh-CN"/>
        </w:rPr>
        <w:t>7</w:t>
      </w:r>
      <w:r>
        <w:rPr>
          <w:rFonts w:hint="eastAsia" w:ascii="仿宋_GB2312" w:hAnsi="仿宋_GB2312" w:eastAsia="仿宋_GB2312" w:cs="仿宋_GB2312"/>
          <w:bCs/>
          <w:sz w:val="32"/>
          <w:szCs w:val="32"/>
        </w:rPr>
        <w:t>月广水市各部门规章、规范性文件以及其他政策措施清理情况统计表》附后。</w:t>
      </w:r>
    </w:p>
    <w:p w14:paraId="7885CD27">
      <w:pPr>
        <w:pStyle w:val="3"/>
        <w:pageBreakBefore w:val="0"/>
        <w:kinsoku/>
        <w:wordWrap/>
        <w:overflowPunct/>
        <w:topLinePunct w:val="0"/>
        <w:autoSpaceDE/>
        <w:autoSpaceDN/>
        <w:bidi w:val="0"/>
        <w:adjustRightInd/>
        <w:snapToGrid/>
        <w:spacing w:before="0" w:after="0" w:line="600" w:lineRule="exact"/>
        <w:ind w:left="0" w:leftChars="0" w:firstLine="643" w:firstLineChars="200"/>
        <w:textAlignment w:val="auto"/>
        <w:rPr>
          <w:rFonts w:hint="eastAsia" w:ascii="楷体_GB2312" w:hAnsi="楷体_GB2312" w:eastAsia="楷体_GB2312" w:cs="楷体_GB2312"/>
          <w:b/>
          <w:bCs/>
          <w:sz w:val="32"/>
          <w:szCs w:val="32"/>
        </w:rPr>
      </w:pPr>
      <w:bookmarkStart w:id="5" w:name="_Toc84622585"/>
      <w:r>
        <w:rPr>
          <w:rFonts w:hint="eastAsia" w:ascii="楷体_GB2312" w:hAnsi="楷体_GB2312" w:eastAsia="楷体_GB2312" w:cs="楷体_GB2312"/>
          <w:b/>
          <w:bCs/>
          <w:sz w:val="32"/>
          <w:szCs w:val="32"/>
        </w:rPr>
        <w:t>（二）评估内容</w:t>
      </w:r>
      <w:bookmarkEnd w:id="5"/>
    </w:p>
    <w:p w14:paraId="2325D866">
      <w:pPr>
        <w:pageBreakBefore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按照广水市公平竞争审查工作联席会议办公室的相关要求，本次公平竞争审查第三方评估的具体工作内容包括以下两个方面：</w:t>
      </w:r>
    </w:p>
    <w:p w14:paraId="35566383">
      <w:pPr>
        <w:pageBreakBefore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第一，对</w:t>
      </w:r>
      <w:r>
        <w:rPr>
          <w:rFonts w:hint="eastAsia" w:ascii="仿宋_GB2312" w:hAnsi="仿宋_GB2312" w:eastAsia="仿宋_GB2312" w:cs="仿宋_GB2312"/>
          <w:bCs/>
          <w:sz w:val="32"/>
          <w:szCs w:val="32"/>
          <w:lang w:val="en-US" w:eastAsia="zh-CN"/>
        </w:rPr>
        <w:t>20</w:t>
      </w:r>
      <w:r>
        <w:rPr>
          <w:rFonts w:hint="eastAsia" w:ascii="仿宋_GB2312" w:hAnsi="仿宋_GB2312" w:eastAsia="仿宋_GB2312" w:cs="仿宋_GB2312"/>
          <w:bCs/>
          <w:sz w:val="32"/>
          <w:szCs w:val="32"/>
        </w:rPr>
        <w:t>个成员单位202</w:t>
      </w:r>
      <w:r>
        <w:rPr>
          <w:rFonts w:hint="eastAsia" w:ascii="仿宋_GB2312" w:hAnsi="仿宋_GB2312" w:eastAsia="仿宋_GB2312" w:cs="仿宋_GB2312"/>
          <w:bCs/>
          <w:sz w:val="32"/>
          <w:szCs w:val="32"/>
          <w:lang w:val="en-US" w:eastAsia="zh-CN"/>
        </w:rPr>
        <w:t>2</w:t>
      </w:r>
      <w:r>
        <w:rPr>
          <w:rFonts w:hint="eastAsia" w:ascii="仿宋_GB2312" w:hAnsi="仿宋_GB2312" w:eastAsia="仿宋_GB2312" w:cs="仿宋_GB2312"/>
          <w:bCs/>
          <w:sz w:val="32"/>
          <w:szCs w:val="32"/>
        </w:rPr>
        <w:t>年</w:t>
      </w:r>
      <w:r>
        <w:rPr>
          <w:rFonts w:hint="eastAsia" w:ascii="仿宋_GB2312" w:hAnsi="仿宋_GB2312" w:eastAsia="仿宋_GB2312" w:cs="仿宋_GB2312"/>
          <w:bCs/>
          <w:sz w:val="32"/>
          <w:szCs w:val="32"/>
          <w:lang w:val="en-US" w:eastAsia="zh-CN"/>
        </w:rPr>
        <w:t>7</w:t>
      </w:r>
      <w:r>
        <w:rPr>
          <w:rFonts w:hint="eastAsia" w:ascii="仿宋_GB2312" w:hAnsi="仿宋_GB2312" w:eastAsia="仿宋_GB2312" w:cs="仿宋_GB2312"/>
          <w:bCs/>
          <w:sz w:val="32"/>
          <w:szCs w:val="32"/>
        </w:rPr>
        <w:t>月1日至202</w:t>
      </w:r>
      <w:r>
        <w:rPr>
          <w:rFonts w:hint="eastAsia" w:ascii="仿宋_GB2312" w:hAnsi="仿宋_GB2312" w:eastAsia="仿宋_GB2312" w:cs="仿宋_GB2312"/>
          <w:bCs/>
          <w:sz w:val="32"/>
          <w:szCs w:val="32"/>
          <w:lang w:val="en-US" w:eastAsia="zh-CN"/>
        </w:rPr>
        <w:t>3</w:t>
      </w:r>
      <w:r>
        <w:rPr>
          <w:rFonts w:hint="eastAsia" w:ascii="仿宋_GB2312" w:hAnsi="仿宋_GB2312" w:eastAsia="仿宋_GB2312" w:cs="仿宋_GB2312"/>
          <w:bCs/>
          <w:sz w:val="32"/>
          <w:szCs w:val="32"/>
        </w:rPr>
        <w:t>年</w:t>
      </w:r>
      <w:r>
        <w:rPr>
          <w:rFonts w:hint="eastAsia" w:ascii="仿宋_GB2312" w:hAnsi="仿宋_GB2312" w:eastAsia="仿宋_GB2312" w:cs="仿宋_GB2312"/>
          <w:bCs/>
          <w:sz w:val="32"/>
          <w:szCs w:val="32"/>
          <w:lang w:val="en-US" w:eastAsia="zh-CN"/>
        </w:rPr>
        <w:t>7</w:t>
      </w:r>
      <w:r>
        <w:rPr>
          <w:rFonts w:hint="eastAsia" w:ascii="仿宋_GB2312" w:hAnsi="仿宋_GB2312" w:eastAsia="仿宋_GB2312" w:cs="仿宋_GB2312"/>
          <w:bCs/>
          <w:sz w:val="32"/>
          <w:szCs w:val="32"/>
        </w:rPr>
        <w:t>月30日所发布的涉及市场主体经济活动的行政文件，对照相关法律法规进行公平竞争审查，从中找出存在排除、限制竞争的条款的文件，并撰写具体的《公平竞争审查第三方评估表》。</w:t>
      </w:r>
    </w:p>
    <w:p w14:paraId="3F00B5D5">
      <w:pPr>
        <w:pageBreakBefore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第二，通过实际与各成员单位的工作人员对谈，了解各成员单位的公平竞争审查工作的开展情况，如各单位是否有较强的公平竞争审查意识，是否有明确负责公平竞争审查工作的内设机构和工作人员，是否已建立清晰的公平竞争审查工作流程和工作台账，以及公平竞争审查工作人员的业务水平。综合上述情况，撰写公平竞争审查第三方评估报告，系统分析广水市公平竞争审查工作的实施情况，归纳存在的问题，并提出相应的完善建议。</w:t>
      </w:r>
    </w:p>
    <w:p w14:paraId="1B8F756C">
      <w:pPr>
        <w:pageBreakBefore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bCs/>
          <w:sz w:val="32"/>
          <w:szCs w:val="32"/>
        </w:rPr>
      </w:pPr>
    </w:p>
    <w:p w14:paraId="4DA743ED">
      <w:pPr>
        <w:pageBreakBefore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bCs/>
          <w:sz w:val="32"/>
          <w:szCs w:val="32"/>
        </w:rPr>
      </w:pPr>
    </w:p>
    <w:p w14:paraId="5796D43F">
      <w:pPr>
        <w:pageBreakBefore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bCs/>
          <w:sz w:val="32"/>
          <w:szCs w:val="32"/>
        </w:rPr>
      </w:pPr>
    </w:p>
    <w:p w14:paraId="0E2B6ABE">
      <w:pPr>
        <w:rPr>
          <w:rFonts w:hint="eastAsia" w:ascii="黑体" w:hAnsi="黑体" w:eastAsia="黑体" w:cs="黑体"/>
          <w:b w:val="0"/>
          <w:bCs w:val="0"/>
          <w:sz w:val="32"/>
          <w:szCs w:val="32"/>
        </w:rPr>
      </w:pPr>
      <w:bookmarkStart w:id="6" w:name="_Toc84622586"/>
      <w:r>
        <w:rPr>
          <w:rFonts w:hint="eastAsia" w:ascii="黑体" w:hAnsi="黑体" w:eastAsia="黑体" w:cs="黑体"/>
          <w:b w:val="0"/>
          <w:bCs w:val="0"/>
          <w:sz w:val="32"/>
          <w:szCs w:val="32"/>
        </w:rPr>
        <w:br w:type="page"/>
      </w:r>
    </w:p>
    <w:p w14:paraId="40832A51">
      <w:pPr>
        <w:pStyle w:val="2"/>
        <w:pageBreakBefore w:val="0"/>
        <w:kinsoku/>
        <w:wordWrap/>
        <w:overflowPunct/>
        <w:topLinePunct w:val="0"/>
        <w:autoSpaceDE/>
        <w:autoSpaceDN/>
        <w:bidi w:val="0"/>
        <w:adjustRightInd/>
        <w:snapToGrid/>
        <w:spacing w:before="0" w:after="0" w:line="600" w:lineRule="exact"/>
        <w:ind w:left="0" w:leftChars="0"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二、评估依据和标准</w:t>
      </w:r>
      <w:bookmarkEnd w:id="6"/>
    </w:p>
    <w:p w14:paraId="5D043D5B">
      <w:pPr>
        <w:pageBreakBefore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国务院关于在市场体系建设中建立公平竞争审查制度的意见》（国发〔2016〕34号）、《公平竞争审查第三方评估实施指南》（2019年第6号）、《公平竞争审查制度实施细则》（国市监反垄规〔2020〕2号）等相关指导性文件已对公平竞争审查对象、审查方式、审查主体、审查程序、审查标准以及例外规定予以明确，本次第三方评估也主要以上述文件的规定作为评估</w:t>
      </w:r>
      <w:r>
        <w:rPr>
          <w:rFonts w:hint="eastAsia" w:ascii="仿宋_GB2312" w:hAnsi="仿宋_GB2312" w:eastAsia="仿宋_GB2312" w:cs="仿宋_GB2312"/>
          <w:bCs/>
          <w:sz w:val="32"/>
          <w:szCs w:val="32"/>
          <w:lang w:val="en-US" w:eastAsia="zh-CN"/>
        </w:rPr>
        <w:t>各</w:t>
      </w:r>
      <w:r>
        <w:rPr>
          <w:rFonts w:hint="eastAsia" w:ascii="仿宋_GB2312" w:hAnsi="仿宋_GB2312" w:eastAsia="仿宋_GB2312" w:cs="仿宋_GB2312"/>
          <w:bCs/>
          <w:sz w:val="32"/>
          <w:szCs w:val="32"/>
        </w:rPr>
        <w:t>成员单位所发布的文件的依据。同时，特别需要指出的是上述指导性文件中的《公平竞争审查制度实施细则》对于排除、限制竞争的情形相较以往进行了更为清晰的列举，本次第三方评估将重点参考该实施细则所列举的情形对</w:t>
      </w:r>
      <w:r>
        <w:rPr>
          <w:rFonts w:hint="eastAsia" w:ascii="仿宋_GB2312" w:hAnsi="仿宋_GB2312" w:eastAsia="仿宋_GB2312" w:cs="仿宋_GB2312"/>
          <w:bCs/>
          <w:sz w:val="32"/>
          <w:szCs w:val="32"/>
          <w:lang w:val="en-US" w:eastAsia="zh-CN"/>
        </w:rPr>
        <w:t>各</w:t>
      </w:r>
      <w:r>
        <w:rPr>
          <w:rFonts w:hint="eastAsia" w:ascii="仿宋_GB2312" w:hAnsi="仿宋_GB2312" w:eastAsia="仿宋_GB2312" w:cs="仿宋_GB2312"/>
          <w:bCs/>
          <w:sz w:val="32"/>
          <w:szCs w:val="32"/>
        </w:rPr>
        <w:t>成员单位所发布的文件进行审查。</w:t>
      </w:r>
    </w:p>
    <w:p w14:paraId="420AE4F1">
      <w:pPr>
        <w:pageBreakBefore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bCs/>
          <w:sz w:val="32"/>
          <w:szCs w:val="32"/>
        </w:rPr>
      </w:pPr>
    </w:p>
    <w:p w14:paraId="5C179A62">
      <w:pPr>
        <w:pStyle w:val="2"/>
        <w:pageBreakBefore w:val="0"/>
        <w:kinsoku/>
        <w:wordWrap/>
        <w:overflowPunct/>
        <w:topLinePunct w:val="0"/>
        <w:autoSpaceDE/>
        <w:autoSpaceDN/>
        <w:bidi w:val="0"/>
        <w:adjustRightInd/>
        <w:snapToGrid/>
        <w:spacing w:before="0" w:after="0" w:line="600" w:lineRule="exact"/>
        <w:ind w:left="0" w:leftChars="0" w:firstLine="643" w:firstLineChars="200"/>
        <w:textAlignment w:val="auto"/>
        <w:rPr>
          <w:rFonts w:hint="eastAsia" w:ascii="仿宋_GB2312" w:hAnsi="仿宋_GB2312" w:eastAsia="仿宋_GB2312" w:cs="仿宋_GB2312"/>
          <w:sz w:val="32"/>
          <w:szCs w:val="32"/>
        </w:rPr>
      </w:pPr>
      <w:bookmarkStart w:id="7" w:name="_Toc84622587"/>
    </w:p>
    <w:p w14:paraId="292029D3">
      <w:pPr>
        <w:pageBreakBefore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rPr>
      </w:pPr>
    </w:p>
    <w:p w14:paraId="5965A67A">
      <w:pPr>
        <w:pageBreakBefore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rPr>
      </w:pPr>
    </w:p>
    <w:p w14:paraId="63C74776">
      <w:pPr>
        <w:pageBreakBefore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rPr>
      </w:pPr>
    </w:p>
    <w:p w14:paraId="49A2270F">
      <w:pPr>
        <w:pageBreakBefore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rPr>
      </w:pPr>
    </w:p>
    <w:p w14:paraId="227089B9">
      <w:pPr>
        <w:pageBreakBefore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rPr>
      </w:pPr>
    </w:p>
    <w:p w14:paraId="45C6F45F">
      <w:pPr>
        <w:pageBreakBefore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rPr>
      </w:pPr>
    </w:p>
    <w:p w14:paraId="30F7C5A4">
      <w:pPr>
        <w:pageBreakBefore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rPr>
      </w:pPr>
    </w:p>
    <w:p w14:paraId="55B57507">
      <w:pPr>
        <w:rPr>
          <w:rFonts w:hint="eastAsia" w:ascii="黑体" w:hAnsi="黑体" w:eastAsia="黑体" w:cs="黑体"/>
          <w:b w:val="0"/>
          <w:bCs w:val="0"/>
          <w:sz w:val="32"/>
          <w:szCs w:val="32"/>
        </w:rPr>
      </w:pPr>
      <w:r>
        <w:rPr>
          <w:rFonts w:hint="eastAsia" w:ascii="黑体" w:hAnsi="黑体" w:eastAsia="黑体" w:cs="黑体"/>
          <w:b w:val="0"/>
          <w:bCs w:val="0"/>
          <w:sz w:val="32"/>
          <w:szCs w:val="32"/>
        </w:rPr>
        <w:br w:type="page"/>
      </w:r>
    </w:p>
    <w:p w14:paraId="68DEAA8B">
      <w:pPr>
        <w:pStyle w:val="2"/>
        <w:pageBreakBefore w:val="0"/>
        <w:kinsoku/>
        <w:wordWrap/>
        <w:overflowPunct/>
        <w:topLinePunct w:val="0"/>
        <w:autoSpaceDE/>
        <w:autoSpaceDN/>
        <w:bidi w:val="0"/>
        <w:adjustRightInd/>
        <w:snapToGrid/>
        <w:spacing w:before="0" w:after="0" w:line="600" w:lineRule="exact"/>
        <w:ind w:left="0" w:leftChars="0"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三、评估工作步骤</w:t>
      </w:r>
      <w:bookmarkEnd w:id="7"/>
    </w:p>
    <w:p w14:paraId="2C8F17A2">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湖北印台律师事务所在实地走访</w:t>
      </w:r>
      <w:r>
        <w:rPr>
          <w:rFonts w:hint="eastAsia" w:ascii="仿宋_GB2312" w:hAnsi="仿宋_GB2312" w:eastAsia="仿宋_GB2312" w:cs="仿宋_GB2312"/>
          <w:bCs/>
          <w:sz w:val="32"/>
          <w:szCs w:val="32"/>
          <w:lang w:val="en-US" w:eastAsia="zh-CN"/>
        </w:rPr>
        <w:t>20</w:t>
      </w:r>
      <w:r>
        <w:rPr>
          <w:rFonts w:hint="eastAsia" w:ascii="仿宋_GB2312" w:hAnsi="仿宋_GB2312" w:eastAsia="仿宋_GB2312" w:cs="仿宋_GB2312"/>
          <w:bCs/>
          <w:sz w:val="32"/>
          <w:szCs w:val="32"/>
        </w:rPr>
        <w:t>个成员单位收集各单位所发布的文件后，具体按照以下步骤开展评估工作：</w:t>
      </w:r>
    </w:p>
    <w:p w14:paraId="618DD465">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第一阶段，查看所收集的文件是否属于行政机关发文，发文时间是否在202</w:t>
      </w:r>
      <w:r>
        <w:rPr>
          <w:rFonts w:hint="eastAsia" w:ascii="仿宋_GB2312" w:hAnsi="仿宋_GB2312" w:eastAsia="仿宋_GB2312" w:cs="仿宋_GB2312"/>
          <w:bCs/>
          <w:sz w:val="32"/>
          <w:szCs w:val="32"/>
          <w:lang w:val="en-US" w:eastAsia="zh-CN"/>
        </w:rPr>
        <w:t>2</w:t>
      </w:r>
      <w:r>
        <w:rPr>
          <w:rFonts w:hint="eastAsia" w:ascii="仿宋_GB2312" w:hAnsi="仿宋_GB2312" w:eastAsia="仿宋_GB2312" w:cs="仿宋_GB2312"/>
          <w:bCs/>
          <w:sz w:val="32"/>
          <w:szCs w:val="32"/>
        </w:rPr>
        <w:t>年</w:t>
      </w:r>
      <w:r>
        <w:rPr>
          <w:rFonts w:hint="eastAsia" w:ascii="仿宋_GB2312" w:hAnsi="仿宋_GB2312" w:eastAsia="仿宋_GB2312" w:cs="仿宋_GB2312"/>
          <w:bCs/>
          <w:sz w:val="32"/>
          <w:szCs w:val="32"/>
          <w:lang w:val="en-US" w:eastAsia="zh-CN"/>
        </w:rPr>
        <w:t>7</w:t>
      </w:r>
      <w:r>
        <w:rPr>
          <w:rFonts w:hint="eastAsia" w:ascii="仿宋_GB2312" w:hAnsi="仿宋_GB2312" w:eastAsia="仿宋_GB2312" w:cs="仿宋_GB2312"/>
          <w:bCs/>
          <w:sz w:val="32"/>
          <w:szCs w:val="32"/>
        </w:rPr>
        <w:t>月1日至202</w:t>
      </w:r>
      <w:r>
        <w:rPr>
          <w:rFonts w:hint="eastAsia" w:ascii="仿宋_GB2312" w:hAnsi="仿宋_GB2312" w:eastAsia="仿宋_GB2312" w:cs="仿宋_GB2312"/>
          <w:bCs/>
          <w:sz w:val="32"/>
          <w:szCs w:val="32"/>
          <w:lang w:val="en-US" w:eastAsia="zh-CN"/>
        </w:rPr>
        <w:t>3</w:t>
      </w:r>
      <w:r>
        <w:rPr>
          <w:rFonts w:hint="eastAsia" w:ascii="仿宋_GB2312" w:hAnsi="仿宋_GB2312" w:eastAsia="仿宋_GB2312" w:cs="仿宋_GB2312"/>
          <w:bCs/>
          <w:sz w:val="32"/>
          <w:szCs w:val="32"/>
        </w:rPr>
        <w:t>年</w:t>
      </w:r>
      <w:r>
        <w:rPr>
          <w:rFonts w:hint="eastAsia" w:ascii="仿宋_GB2312" w:hAnsi="仿宋_GB2312" w:eastAsia="仿宋_GB2312" w:cs="仿宋_GB2312"/>
          <w:bCs/>
          <w:sz w:val="32"/>
          <w:szCs w:val="32"/>
          <w:lang w:val="en-US" w:eastAsia="zh-CN"/>
        </w:rPr>
        <w:t>7</w:t>
      </w:r>
      <w:r>
        <w:rPr>
          <w:rFonts w:hint="eastAsia" w:ascii="仿宋_GB2312" w:hAnsi="仿宋_GB2312" w:eastAsia="仿宋_GB2312" w:cs="仿宋_GB2312"/>
          <w:bCs/>
          <w:sz w:val="32"/>
          <w:szCs w:val="32"/>
        </w:rPr>
        <w:t>月30日之间；对于其中以党委名义或者以党委为主与政府联合发布的文件，以及机关内部人事管理、上下级管理等与市场主体经济活动无关的文件，则将其剔除出本次评估的范围。</w:t>
      </w:r>
    </w:p>
    <w:p w14:paraId="68EB69C7">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第二阶段，分析所收集的文件中，有哪些文件的规定涉及市场准入、产业发展、招商引资、招投标、政府采购、市场主体经营规范、资质标准等内容，从而确定需要进行审查的涉及市场主体经济活动的文件。</w:t>
      </w:r>
    </w:p>
    <w:p w14:paraId="4764E94A">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第三阶段，对于前一阶段确定的涉及市场主体经济活动的文件进行实质性评估，参照《公平竞争审查制度实施细则》第十三条至第十七条的规定，甄别其中是否存在排除、限制竞争的规定，并对违反相关标准的情况进行具体说明，提出处理建议。</w:t>
      </w:r>
    </w:p>
    <w:p w14:paraId="6DEE10D8">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第四阶段，结合此前实地走访</w:t>
      </w:r>
      <w:r>
        <w:rPr>
          <w:rFonts w:hint="eastAsia" w:ascii="仿宋_GB2312" w:hAnsi="仿宋_GB2312" w:eastAsia="仿宋_GB2312" w:cs="仿宋_GB2312"/>
          <w:bCs/>
          <w:sz w:val="32"/>
          <w:szCs w:val="32"/>
          <w:lang w:val="en-US" w:eastAsia="zh-CN"/>
        </w:rPr>
        <w:t>15</w:t>
      </w:r>
      <w:r>
        <w:rPr>
          <w:rFonts w:hint="eastAsia" w:ascii="仿宋_GB2312" w:hAnsi="仿宋_GB2312" w:eastAsia="仿宋_GB2312" w:cs="仿宋_GB2312"/>
          <w:bCs/>
          <w:sz w:val="32"/>
          <w:szCs w:val="32"/>
        </w:rPr>
        <w:t>个成员单位所了解的公平竞争审查工作的开展情况，以及第三阶段所筛选出的存在排除、限制竞争的规定的文件的具体情况，分析目前广水市公平竞争审查制度的实施情况。</w:t>
      </w:r>
    </w:p>
    <w:p w14:paraId="53BCA8A7">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第五阶段，撰写《202</w:t>
      </w:r>
      <w:r>
        <w:rPr>
          <w:rFonts w:hint="eastAsia" w:ascii="仿宋_GB2312" w:hAnsi="仿宋_GB2312" w:eastAsia="仿宋_GB2312" w:cs="仿宋_GB2312"/>
          <w:bCs/>
          <w:sz w:val="32"/>
          <w:szCs w:val="32"/>
          <w:lang w:val="en-US" w:eastAsia="zh-CN"/>
        </w:rPr>
        <w:t>3</w:t>
      </w:r>
      <w:r>
        <w:rPr>
          <w:rFonts w:hint="eastAsia" w:ascii="仿宋_GB2312" w:hAnsi="仿宋_GB2312" w:eastAsia="仿宋_GB2312" w:cs="仿宋_GB2312"/>
          <w:bCs/>
          <w:sz w:val="32"/>
          <w:szCs w:val="32"/>
        </w:rPr>
        <w:t>年广水市公平竞争审查第三方评估报告》，分析广水市公平竞争审查工作实施的现状和存在的问题，提出对应的改进建议。</w:t>
      </w:r>
    </w:p>
    <w:p w14:paraId="691FF7C9">
      <w:pPr>
        <w:pStyle w:val="2"/>
        <w:keepNext/>
        <w:keepLines/>
        <w:pageBreakBefore w:val="0"/>
        <w:widowControl w:val="0"/>
        <w:kinsoku/>
        <w:wordWrap/>
        <w:overflowPunct/>
        <w:topLinePunct w:val="0"/>
        <w:autoSpaceDE/>
        <w:autoSpaceDN/>
        <w:bidi w:val="0"/>
        <w:adjustRightInd/>
        <w:snapToGrid/>
        <w:spacing w:before="0" w:after="0" w:line="560" w:lineRule="exact"/>
        <w:ind w:left="0" w:leftChars="0" w:firstLine="640" w:firstLineChars="200"/>
        <w:textAlignment w:val="auto"/>
        <w:rPr>
          <w:rFonts w:hint="eastAsia" w:ascii="黑体" w:hAnsi="黑体" w:eastAsia="黑体" w:cs="黑体"/>
          <w:b w:val="0"/>
          <w:bCs w:val="0"/>
          <w:sz w:val="32"/>
          <w:szCs w:val="32"/>
        </w:rPr>
      </w:pPr>
      <w:bookmarkStart w:id="8" w:name="_Toc84622588"/>
      <w:r>
        <w:rPr>
          <w:rFonts w:hint="eastAsia" w:ascii="黑体" w:hAnsi="黑体" w:eastAsia="黑体" w:cs="黑体"/>
          <w:b w:val="0"/>
          <w:bCs w:val="0"/>
          <w:sz w:val="32"/>
          <w:szCs w:val="32"/>
        </w:rPr>
        <w:t>四、对</w:t>
      </w:r>
      <w:r>
        <w:rPr>
          <w:rFonts w:hint="eastAsia" w:ascii="黑体" w:hAnsi="黑体" w:eastAsia="黑体" w:cs="黑体"/>
          <w:b w:val="0"/>
          <w:bCs w:val="0"/>
          <w:sz w:val="32"/>
          <w:szCs w:val="32"/>
          <w:lang w:val="en-US" w:eastAsia="zh-CN"/>
        </w:rPr>
        <w:t>20</w:t>
      </w:r>
      <w:r>
        <w:rPr>
          <w:rFonts w:hint="eastAsia" w:ascii="黑体" w:hAnsi="黑体" w:eastAsia="黑体" w:cs="黑体"/>
          <w:b w:val="0"/>
          <w:bCs w:val="0"/>
          <w:sz w:val="32"/>
          <w:szCs w:val="32"/>
        </w:rPr>
        <w:t>个成员单位</w:t>
      </w:r>
      <w:r>
        <w:rPr>
          <w:rFonts w:hint="eastAsia" w:ascii="黑体" w:hAnsi="黑体" w:eastAsia="黑体" w:cs="黑体"/>
          <w:b w:val="0"/>
          <w:bCs w:val="0"/>
          <w:sz w:val="32"/>
          <w:szCs w:val="32"/>
          <w:lang w:eastAsia="zh-CN"/>
        </w:rPr>
        <w:t>中</w:t>
      </w:r>
      <w:r>
        <w:rPr>
          <w:rFonts w:hint="eastAsia" w:ascii="黑体" w:hAnsi="黑体" w:eastAsia="黑体" w:cs="黑体"/>
          <w:b w:val="0"/>
          <w:bCs w:val="0"/>
          <w:sz w:val="32"/>
          <w:szCs w:val="32"/>
          <w:lang w:val="en-US" w:eastAsia="zh-CN"/>
        </w:rPr>
        <w:t>15个成员单位</w:t>
      </w:r>
      <w:r>
        <w:rPr>
          <w:rFonts w:hint="eastAsia" w:ascii="黑体" w:hAnsi="黑体" w:eastAsia="黑体" w:cs="黑体"/>
          <w:b w:val="0"/>
          <w:bCs w:val="0"/>
          <w:sz w:val="32"/>
          <w:szCs w:val="32"/>
        </w:rPr>
        <w:t>所发布的涉及市场主体经济活动的文件的公平竞争评估</w:t>
      </w:r>
      <w:bookmarkEnd w:id="8"/>
    </w:p>
    <w:p w14:paraId="1766B566">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rPr>
        <w:t>湖北印台律师事务所对于</w:t>
      </w:r>
      <w:r>
        <w:rPr>
          <w:rFonts w:hint="eastAsia" w:ascii="仿宋_GB2312" w:hAnsi="仿宋_GB2312" w:eastAsia="仿宋_GB2312" w:cs="仿宋_GB2312"/>
          <w:bCs/>
          <w:sz w:val="32"/>
          <w:szCs w:val="32"/>
          <w:lang w:val="en-US" w:eastAsia="zh-CN"/>
        </w:rPr>
        <w:t>20</w:t>
      </w:r>
      <w:r>
        <w:rPr>
          <w:rFonts w:hint="eastAsia" w:ascii="仿宋_GB2312" w:hAnsi="仿宋_GB2312" w:eastAsia="仿宋_GB2312" w:cs="仿宋_GB2312"/>
          <w:bCs/>
          <w:sz w:val="32"/>
          <w:szCs w:val="32"/>
        </w:rPr>
        <w:t>个成员单位202</w:t>
      </w:r>
      <w:r>
        <w:rPr>
          <w:rFonts w:hint="eastAsia" w:ascii="仿宋_GB2312" w:hAnsi="仿宋_GB2312" w:eastAsia="仿宋_GB2312" w:cs="仿宋_GB2312"/>
          <w:bCs/>
          <w:sz w:val="32"/>
          <w:szCs w:val="32"/>
          <w:lang w:val="en-US" w:eastAsia="zh-CN"/>
        </w:rPr>
        <w:t>2</w:t>
      </w:r>
      <w:r>
        <w:rPr>
          <w:rFonts w:hint="eastAsia" w:ascii="仿宋_GB2312" w:hAnsi="仿宋_GB2312" w:eastAsia="仿宋_GB2312" w:cs="仿宋_GB2312"/>
          <w:bCs/>
          <w:sz w:val="32"/>
          <w:szCs w:val="32"/>
        </w:rPr>
        <w:t>年</w:t>
      </w:r>
      <w:r>
        <w:rPr>
          <w:rFonts w:hint="eastAsia" w:ascii="仿宋_GB2312" w:hAnsi="仿宋_GB2312" w:eastAsia="仿宋_GB2312" w:cs="仿宋_GB2312"/>
          <w:bCs/>
          <w:sz w:val="32"/>
          <w:szCs w:val="32"/>
          <w:lang w:val="en-US" w:eastAsia="zh-CN"/>
        </w:rPr>
        <w:t>7</w:t>
      </w:r>
      <w:r>
        <w:rPr>
          <w:rFonts w:hint="eastAsia" w:ascii="仿宋_GB2312" w:hAnsi="仿宋_GB2312" w:eastAsia="仿宋_GB2312" w:cs="仿宋_GB2312"/>
          <w:bCs/>
          <w:sz w:val="32"/>
          <w:szCs w:val="32"/>
        </w:rPr>
        <w:t>月1日至202</w:t>
      </w:r>
      <w:r>
        <w:rPr>
          <w:rFonts w:hint="eastAsia" w:ascii="仿宋_GB2312" w:hAnsi="仿宋_GB2312" w:eastAsia="仿宋_GB2312" w:cs="仿宋_GB2312"/>
          <w:bCs/>
          <w:sz w:val="32"/>
          <w:szCs w:val="32"/>
          <w:lang w:val="en-US" w:eastAsia="zh-CN"/>
        </w:rPr>
        <w:t>3</w:t>
      </w:r>
      <w:r>
        <w:rPr>
          <w:rFonts w:hint="eastAsia" w:ascii="仿宋_GB2312" w:hAnsi="仿宋_GB2312" w:eastAsia="仿宋_GB2312" w:cs="仿宋_GB2312"/>
          <w:bCs/>
          <w:sz w:val="32"/>
          <w:szCs w:val="32"/>
        </w:rPr>
        <w:t>年</w:t>
      </w:r>
      <w:r>
        <w:rPr>
          <w:rFonts w:hint="eastAsia" w:ascii="仿宋_GB2312" w:hAnsi="仿宋_GB2312" w:eastAsia="仿宋_GB2312" w:cs="仿宋_GB2312"/>
          <w:bCs/>
          <w:sz w:val="32"/>
          <w:szCs w:val="32"/>
          <w:lang w:val="en-US" w:eastAsia="zh-CN"/>
        </w:rPr>
        <w:t>7</w:t>
      </w:r>
      <w:r>
        <w:rPr>
          <w:rFonts w:hint="eastAsia" w:ascii="仿宋_GB2312" w:hAnsi="仿宋_GB2312" w:eastAsia="仿宋_GB2312" w:cs="仿宋_GB2312"/>
          <w:bCs/>
          <w:sz w:val="32"/>
          <w:szCs w:val="32"/>
        </w:rPr>
        <w:t>月30日所发布的文件进行筛选后，确定其中的</w:t>
      </w:r>
      <w:r>
        <w:rPr>
          <w:rFonts w:hint="eastAsia" w:ascii="仿宋_GB2312" w:hAnsi="仿宋_GB2312" w:eastAsia="仿宋_GB2312" w:cs="仿宋_GB2312"/>
          <w:bCs/>
          <w:sz w:val="32"/>
          <w:szCs w:val="32"/>
          <w:lang w:val="en-US" w:eastAsia="zh-CN"/>
        </w:rPr>
        <w:t>36</w:t>
      </w:r>
      <w:r>
        <w:rPr>
          <w:rFonts w:hint="eastAsia" w:ascii="仿宋_GB2312" w:hAnsi="仿宋_GB2312" w:eastAsia="仿宋_GB2312" w:cs="仿宋_GB2312"/>
          <w:bCs/>
          <w:sz w:val="32"/>
          <w:szCs w:val="32"/>
        </w:rPr>
        <w:t>份文件涉及市场主体经济活动，</w:t>
      </w:r>
      <w:r>
        <w:rPr>
          <w:rFonts w:hint="eastAsia" w:ascii="仿宋_GB2312" w:hAnsi="仿宋_GB2312" w:eastAsia="仿宋_GB2312" w:cs="仿宋_GB2312"/>
          <w:bCs/>
          <w:sz w:val="32"/>
          <w:szCs w:val="32"/>
          <w:lang w:eastAsia="zh-CN"/>
        </w:rPr>
        <w:t>通过近几年优化营商环境政策的引导，截至目前，</w:t>
      </w:r>
      <w:r>
        <w:rPr>
          <w:rFonts w:hint="eastAsia" w:ascii="仿宋_GB2312" w:hAnsi="仿宋_GB2312" w:eastAsia="仿宋_GB2312" w:cs="仿宋_GB2312"/>
          <w:bCs/>
          <w:sz w:val="32"/>
          <w:szCs w:val="32"/>
          <w:lang w:val="en-US" w:eastAsia="zh-CN"/>
        </w:rPr>
        <w:t>各成员单位所制定的文件均进行认真审核。经评定，2</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个成员单位</w:t>
      </w:r>
      <w:r>
        <w:rPr>
          <w:rFonts w:hint="eastAsia" w:ascii="仿宋_GB2312" w:hAnsi="仿宋_GB2312" w:eastAsia="仿宋_GB2312" w:cs="仿宋_GB2312"/>
          <w:sz w:val="32"/>
          <w:szCs w:val="32"/>
          <w:lang w:eastAsia="zh-CN"/>
        </w:rPr>
        <w:t>中</w:t>
      </w:r>
      <w:r>
        <w:rPr>
          <w:rFonts w:hint="eastAsia" w:ascii="仿宋_GB2312" w:hAnsi="仿宋_GB2312" w:eastAsia="仿宋_GB2312" w:cs="仿宋_GB2312"/>
          <w:sz w:val="32"/>
          <w:szCs w:val="32"/>
          <w:lang w:val="en-US" w:eastAsia="zh-CN"/>
        </w:rPr>
        <w:t>15个成员单位</w:t>
      </w:r>
      <w:r>
        <w:rPr>
          <w:rFonts w:hint="eastAsia" w:ascii="仿宋_GB2312" w:hAnsi="仿宋_GB2312" w:eastAsia="仿宋_GB2312" w:cs="仿宋_GB2312"/>
          <w:bCs/>
          <w:sz w:val="32"/>
          <w:szCs w:val="32"/>
        </w:rPr>
        <w:t>所制定的</w:t>
      </w:r>
      <w:r>
        <w:rPr>
          <w:rFonts w:hint="eastAsia" w:ascii="仿宋_GB2312" w:hAnsi="仿宋_GB2312" w:eastAsia="仿宋_GB2312" w:cs="仿宋_GB2312"/>
          <w:bCs/>
          <w:sz w:val="32"/>
          <w:szCs w:val="32"/>
          <w:lang w:val="en-US" w:eastAsia="zh-CN"/>
        </w:rPr>
        <w:t>36</w:t>
      </w:r>
      <w:r>
        <w:rPr>
          <w:rFonts w:hint="eastAsia" w:ascii="仿宋_GB2312" w:hAnsi="仿宋_GB2312" w:eastAsia="仿宋_GB2312" w:cs="仿宋_GB2312"/>
          <w:bCs/>
          <w:sz w:val="32"/>
          <w:szCs w:val="32"/>
        </w:rPr>
        <w:t>份文件</w:t>
      </w:r>
      <w:r>
        <w:rPr>
          <w:rFonts w:hint="eastAsia" w:ascii="仿宋_GB2312" w:hAnsi="仿宋_GB2312" w:eastAsia="仿宋_GB2312" w:cs="仿宋_GB2312"/>
          <w:bCs/>
          <w:sz w:val="32"/>
          <w:szCs w:val="32"/>
          <w:lang w:eastAsia="zh-CN"/>
        </w:rPr>
        <w:t>中均不</w:t>
      </w:r>
      <w:r>
        <w:rPr>
          <w:rFonts w:hint="eastAsia" w:ascii="仿宋_GB2312" w:hAnsi="仿宋_GB2312" w:eastAsia="仿宋_GB2312" w:cs="仿宋_GB2312"/>
          <w:bCs/>
          <w:sz w:val="32"/>
          <w:szCs w:val="32"/>
        </w:rPr>
        <w:t>存在排除、限制竞争的规定</w:t>
      </w:r>
      <w:r>
        <w:rPr>
          <w:rFonts w:hint="eastAsia" w:ascii="仿宋_GB2312" w:hAnsi="仿宋_GB2312" w:eastAsia="仿宋_GB2312" w:cs="仿宋_GB2312"/>
          <w:bCs/>
          <w:sz w:val="32"/>
          <w:szCs w:val="32"/>
          <w:lang w:eastAsia="zh-CN"/>
        </w:rPr>
        <w:t>（其它</w:t>
      </w:r>
      <w:r>
        <w:rPr>
          <w:rFonts w:hint="eastAsia" w:ascii="仿宋_GB2312" w:hAnsi="仿宋_GB2312" w:eastAsia="仿宋_GB2312" w:cs="仿宋_GB2312"/>
          <w:bCs/>
          <w:sz w:val="32"/>
          <w:szCs w:val="32"/>
          <w:lang w:val="en-US" w:eastAsia="zh-CN"/>
        </w:rPr>
        <w:t>5个成员单位未发布新的文件）</w:t>
      </w:r>
      <w:r>
        <w:rPr>
          <w:rFonts w:hint="eastAsia" w:ascii="仿宋_GB2312" w:hAnsi="仿宋_GB2312" w:eastAsia="仿宋_GB2312" w:cs="仿宋_GB2312"/>
          <w:bCs/>
          <w:sz w:val="32"/>
          <w:szCs w:val="32"/>
          <w:lang w:eastAsia="zh-CN"/>
        </w:rPr>
        <w:t>。</w:t>
      </w:r>
    </w:p>
    <w:p w14:paraId="4587133E">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rPr>
        <w:t>从数据总量来看，</w:t>
      </w:r>
      <w:r>
        <w:rPr>
          <w:rFonts w:hint="eastAsia" w:ascii="仿宋_GB2312" w:hAnsi="仿宋_GB2312" w:eastAsia="仿宋_GB2312" w:cs="仿宋_GB2312"/>
          <w:bCs/>
          <w:sz w:val="32"/>
          <w:szCs w:val="32"/>
          <w:lang w:val="en-US" w:eastAsia="zh-CN"/>
        </w:rPr>
        <w:t>15</w:t>
      </w:r>
      <w:r>
        <w:rPr>
          <w:rFonts w:hint="eastAsia" w:ascii="仿宋_GB2312" w:hAnsi="仿宋_GB2312" w:eastAsia="仿宋_GB2312" w:cs="仿宋_GB2312"/>
          <w:bCs/>
          <w:sz w:val="32"/>
          <w:szCs w:val="32"/>
        </w:rPr>
        <w:t>个成员单位合计发布</w:t>
      </w:r>
      <w:r>
        <w:rPr>
          <w:rFonts w:hint="eastAsia" w:ascii="仿宋_GB2312" w:hAnsi="仿宋_GB2312" w:eastAsia="仿宋_GB2312" w:cs="仿宋_GB2312"/>
          <w:bCs/>
          <w:sz w:val="32"/>
          <w:szCs w:val="32"/>
          <w:lang w:val="en-US" w:eastAsia="zh-CN"/>
        </w:rPr>
        <w:t>36</w:t>
      </w:r>
      <w:r>
        <w:rPr>
          <w:rFonts w:hint="eastAsia" w:ascii="仿宋_GB2312" w:hAnsi="仿宋_GB2312" w:eastAsia="仿宋_GB2312" w:cs="仿宋_GB2312"/>
          <w:bCs/>
          <w:sz w:val="32"/>
          <w:szCs w:val="32"/>
        </w:rPr>
        <w:t>份涉及市场主体经济活动的文件，</w:t>
      </w:r>
      <w:r>
        <w:rPr>
          <w:rFonts w:hint="eastAsia" w:ascii="仿宋_GB2312" w:hAnsi="仿宋_GB2312" w:eastAsia="仿宋_GB2312" w:cs="仿宋_GB2312"/>
          <w:bCs/>
          <w:sz w:val="32"/>
          <w:szCs w:val="32"/>
          <w:lang w:eastAsia="zh-CN"/>
        </w:rPr>
        <w:t>属于实施方案和工作方案类文件共有</w:t>
      </w:r>
      <w:r>
        <w:rPr>
          <w:rFonts w:hint="eastAsia" w:ascii="仿宋_GB2312" w:hAnsi="仿宋_GB2312" w:eastAsia="仿宋_GB2312" w:cs="仿宋_GB2312"/>
          <w:bCs/>
          <w:sz w:val="32"/>
          <w:szCs w:val="32"/>
          <w:lang w:val="en-US" w:eastAsia="zh-CN"/>
        </w:rPr>
        <w:t>21份，占发布文件总数的58.3%；属于成员单位内部请示、</w:t>
      </w:r>
      <w:bookmarkStart w:id="13" w:name="_GoBack"/>
      <w:bookmarkEnd w:id="13"/>
      <w:r>
        <w:rPr>
          <w:rFonts w:hint="eastAsia" w:ascii="仿宋_GB2312" w:hAnsi="仿宋_GB2312" w:eastAsia="仿宋_GB2312" w:cs="仿宋_GB2312"/>
          <w:bCs/>
          <w:sz w:val="32"/>
          <w:szCs w:val="32"/>
          <w:lang w:val="en-US" w:eastAsia="zh-CN"/>
        </w:rPr>
        <w:t>内部管理制度、内部考核办法、内部任务清单和服务流程文件10份，占发布文件总数的27.8%；属于成员单位工作通知类文件5份，占发布文件总数的13.9%。</w:t>
      </w:r>
    </w:p>
    <w:p w14:paraId="18B6EF52">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val="en-US" w:eastAsia="zh-CN"/>
        </w:rPr>
        <w:t>从内容上来看，15个成员单位</w:t>
      </w:r>
      <w:r>
        <w:rPr>
          <w:rFonts w:hint="eastAsia" w:ascii="仿宋_GB2312" w:hAnsi="仿宋_GB2312" w:eastAsia="仿宋_GB2312" w:cs="仿宋_GB2312"/>
          <w:bCs/>
          <w:sz w:val="32"/>
          <w:szCs w:val="32"/>
        </w:rPr>
        <w:t>发布</w:t>
      </w:r>
      <w:r>
        <w:rPr>
          <w:rFonts w:hint="eastAsia" w:ascii="仿宋_GB2312" w:hAnsi="仿宋_GB2312" w:eastAsia="仿宋_GB2312" w:cs="仿宋_GB2312"/>
          <w:bCs/>
          <w:sz w:val="32"/>
          <w:szCs w:val="32"/>
          <w:lang w:val="en-US" w:eastAsia="zh-CN"/>
        </w:rPr>
        <w:t>36</w:t>
      </w:r>
      <w:r>
        <w:rPr>
          <w:rFonts w:hint="eastAsia" w:ascii="仿宋_GB2312" w:hAnsi="仿宋_GB2312" w:eastAsia="仿宋_GB2312" w:cs="仿宋_GB2312"/>
          <w:bCs/>
          <w:sz w:val="32"/>
          <w:szCs w:val="32"/>
        </w:rPr>
        <w:t>份文件</w:t>
      </w:r>
      <w:r>
        <w:rPr>
          <w:rFonts w:hint="eastAsia" w:ascii="仿宋_GB2312" w:hAnsi="仿宋_GB2312" w:eastAsia="仿宋_GB2312" w:cs="仿宋_GB2312"/>
          <w:bCs/>
          <w:sz w:val="32"/>
          <w:szCs w:val="32"/>
          <w:lang w:eastAsia="zh-CN"/>
        </w:rPr>
        <w:t>中，实施方案和工作方案类文件占比最大，具体方案内容都是结合本单位的职能，从优化营商环境角度出发，以服务人民为出发点制定，分阶段分步骤的进行，有明确的任务分工，未发现存在</w:t>
      </w:r>
      <w:r>
        <w:rPr>
          <w:rFonts w:hint="eastAsia" w:ascii="仿宋_GB2312" w:hAnsi="仿宋_GB2312" w:eastAsia="仿宋_GB2312" w:cs="仿宋_GB2312"/>
          <w:bCs/>
          <w:sz w:val="32"/>
          <w:szCs w:val="32"/>
        </w:rPr>
        <w:t>排除、限制竞争规定的文件</w:t>
      </w:r>
      <w:r>
        <w:rPr>
          <w:rFonts w:hint="eastAsia" w:ascii="仿宋_GB2312" w:hAnsi="仿宋_GB2312" w:eastAsia="仿宋_GB2312" w:cs="仿宋_GB2312"/>
          <w:bCs/>
          <w:sz w:val="32"/>
          <w:szCs w:val="32"/>
          <w:lang w:eastAsia="zh-CN"/>
        </w:rPr>
        <w:t>。成员单位内部管理制度、考核办法，任务清单和服务流程等文件内容，大多为程序类文件，均依法予以公开。通知类文件主要是对市场经济主体的相关评比结果的通报，及相关项目的申报通知等，均未涉及</w:t>
      </w:r>
      <w:r>
        <w:rPr>
          <w:rFonts w:hint="eastAsia" w:ascii="仿宋_GB2312" w:hAnsi="仿宋_GB2312" w:eastAsia="仿宋_GB2312" w:cs="仿宋_GB2312"/>
          <w:bCs/>
          <w:sz w:val="32"/>
          <w:szCs w:val="32"/>
        </w:rPr>
        <w:t>排除、限制竞争规定的文件</w:t>
      </w:r>
      <w:r>
        <w:rPr>
          <w:rFonts w:hint="eastAsia" w:ascii="仿宋_GB2312" w:hAnsi="仿宋_GB2312" w:eastAsia="仿宋_GB2312" w:cs="仿宋_GB2312"/>
          <w:bCs/>
          <w:sz w:val="32"/>
          <w:szCs w:val="32"/>
          <w:lang w:eastAsia="zh-CN"/>
        </w:rPr>
        <w:t>。</w:t>
      </w:r>
    </w:p>
    <w:p w14:paraId="74FED552">
      <w:pPr>
        <w:pStyle w:val="2"/>
        <w:pageBreakBefore w:val="0"/>
        <w:kinsoku/>
        <w:wordWrap/>
        <w:overflowPunct/>
        <w:topLinePunct w:val="0"/>
        <w:autoSpaceDE/>
        <w:autoSpaceDN/>
        <w:bidi w:val="0"/>
        <w:adjustRightInd/>
        <w:snapToGrid/>
        <w:spacing w:before="0" w:after="0" w:line="600" w:lineRule="exact"/>
        <w:ind w:left="0" w:leftChars="0" w:firstLine="640" w:firstLineChars="200"/>
        <w:textAlignment w:val="auto"/>
        <w:rPr>
          <w:rFonts w:hint="eastAsia" w:ascii="黑体" w:hAnsi="黑体" w:eastAsia="黑体" w:cs="黑体"/>
          <w:b w:val="0"/>
          <w:bCs w:val="0"/>
          <w:sz w:val="32"/>
          <w:szCs w:val="32"/>
        </w:rPr>
      </w:pPr>
      <w:bookmarkStart w:id="9" w:name="_Toc84622591"/>
      <w:r>
        <w:rPr>
          <w:rFonts w:hint="eastAsia" w:ascii="黑体" w:hAnsi="黑体" w:eastAsia="黑体" w:cs="黑体"/>
          <w:b w:val="0"/>
          <w:bCs w:val="0"/>
          <w:sz w:val="32"/>
          <w:szCs w:val="32"/>
        </w:rPr>
        <w:t>五、20个成员单位公平竞争审查工作已取得的进展与存在的问题</w:t>
      </w:r>
      <w:bookmarkEnd w:id="9"/>
    </w:p>
    <w:p w14:paraId="692DB864">
      <w:pPr>
        <w:pStyle w:val="3"/>
        <w:pageBreakBefore w:val="0"/>
        <w:kinsoku/>
        <w:wordWrap/>
        <w:overflowPunct/>
        <w:topLinePunct w:val="0"/>
        <w:autoSpaceDE/>
        <w:autoSpaceDN/>
        <w:bidi w:val="0"/>
        <w:adjustRightInd/>
        <w:snapToGrid/>
        <w:spacing w:before="0" w:after="0" w:line="600" w:lineRule="exact"/>
        <w:ind w:left="0" w:leftChars="0" w:firstLine="643" w:firstLineChars="200"/>
        <w:textAlignment w:val="auto"/>
        <w:rPr>
          <w:rFonts w:hint="eastAsia" w:ascii="楷体_GB2312" w:hAnsi="楷体_GB2312" w:eastAsia="楷体_GB2312" w:cs="楷体_GB2312"/>
          <w:b/>
          <w:bCs/>
          <w:sz w:val="32"/>
          <w:szCs w:val="32"/>
        </w:rPr>
      </w:pPr>
      <w:bookmarkStart w:id="10" w:name="_Toc84622592"/>
      <w:r>
        <w:rPr>
          <w:rFonts w:hint="eastAsia" w:ascii="楷体_GB2312" w:hAnsi="楷体_GB2312" w:eastAsia="楷体_GB2312" w:cs="楷体_GB2312"/>
          <w:b/>
          <w:bCs/>
          <w:sz w:val="32"/>
          <w:szCs w:val="32"/>
        </w:rPr>
        <w:t>（一）公平竞争审查工作已取得的进展</w:t>
      </w:r>
      <w:bookmarkEnd w:id="10"/>
    </w:p>
    <w:p w14:paraId="38156844">
      <w:pPr>
        <w:pageBreakBefore w:val="0"/>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经过实地走访并与相关工作人员对谈，并查阅相关印证资料，可以确定目前20个成员单位的公平竞争审查工作已取得相当的进展，具体包含以下两个方面：</w:t>
      </w:r>
    </w:p>
    <w:p w14:paraId="2AF2A71F">
      <w:pPr>
        <w:pageBreakBefore w:val="0"/>
        <w:kinsoku/>
        <w:wordWrap/>
        <w:overflowPunct/>
        <w:topLinePunct w:val="0"/>
        <w:autoSpaceDE/>
        <w:autoSpaceDN/>
        <w:bidi w:val="0"/>
        <w:adjustRightInd/>
        <w:snapToGrid/>
        <w:spacing w:line="600" w:lineRule="exact"/>
        <w:ind w:left="0" w:leftChars="0" w:firstLine="643" w:firstLineChars="200"/>
        <w:jc w:val="left"/>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1、公平竞争审查机制已在所有成员单位建立。</w:t>
      </w:r>
    </w:p>
    <w:p w14:paraId="4DA2B26E">
      <w:pPr>
        <w:pageBreakBefore w:val="0"/>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20个成员单位已在部门内部均设立了法规科或类似科室，并制定了公平竞争审查的相关工作文件，明确了“谁起草、谁审查”的原则，以及审查对象为涉及市场准入、产业发展、招商引资、招投标、政府采购、资质标准等与市场主体经济活动息息相关的拟发布的政策措施。</w:t>
      </w:r>
    </w:p>
    <w:p w14:paraId="3C93B82D">
      <w:pPr>
        <w:pageBreakBefore w:val="0"/>
        <w:numPr>
          <w:ilvl w:val="0"/>
          <w:numId w:val="0"/>
        </w:numPr>
        <w:kinsoku/>
        <w:wordWrap/>
        <w:overflowPunct/>
        <w:topLinePunct w:val="0"/>
        <w:autoSpaceDE/>
        <w:autoSpaceDN/>
        <w:bidi w:val="0"/>
        <w:adjustRightInd/>
        <w:snapToGrid/>
        <w:spacing w:line="600" w:lineRule="exact"/>
        <w:ind w:left="0" w:leftChars="0" w:firstLine="643" w:firstLineChars="200"/>
        <w:jc w:val="left"/>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kern w:val="2"/>
          <w:sz w:val="32"/>
          <w:szCs w:val="32"/>
          <w:lang w:val="en-US" w:eastAsia="zh-CN" w:bidi="ar-SA"/>
        </w:rPr>
        <w:t>2、</w:t>
      </w:r>
      <w:r>
        <w:rPr>
          <w:rFonts w:hint="eastAsia" w:ascii="仿宋_GB2312" w:hAnsi="仿宋_GB2312" w:eastAsia="仿宋_GB2312" w:cs="仿宋_GB2312"/>
          <w:b/>
          <w:bCs/>
          <w:sz w:val="32"/>
          <w:szCs w:val="32"/>
          <w:lang w:eastAsia="zh-CN"/>
        </w:rPr>
        <w:t>通过对比上一年度审查工作结果，充分体现公平竞争制度已得到各成员单位高度重视，优化营商环境政策进一步深入。</w:t>
      </w:r>
    </w:p>
    <w:p w14:paraId="7B5FC371">
      <w:pPr>
        <w:pageBreakBefore w:val="0"/>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2022年7月，湖北印台律师事务所对本市20个成员单位出台的61份文件进行审查，清理了5份已作废的文件，5份存在排除、限制竞争规定的文件，并提出了相应的法律意见。2023年7月，湖北印台律师事务所再次对本市20个成员单位出台的36份文件进行审查，清理过程中未发现存在排除、限制竞争规定的文件。</w:t>
      </w:r>
    </w:p>
    <w:p w14:paraId="3D4B7ADC">
      <w:pPr>
        <w:pStyle w:val="3"/>
        <w:pageBreakBefore w:val="0"/>
        <w:numPr>
          <w:ilvl w:val="0"/>
          <w:numId w:val="0"/>
        </w:numPr>
        <w:kinsoku/>
        <w:wordWrap/>
        <w:overflowPunct/>
        <w:topLinePunct w:val="0"/>
        <w:autoSpaceDE/>
        <w:autoSpaceDN/>
        <w:bidi w:val="0"/>
        <w:adjustRightInd/>
        <w:snapToGrid/>
        <w:spacing w:before="0" w:after="0" w:line="600" w:lineRule="exact"/>
        <w:ind w:firstLine="643" w:firstLineChars="200"/>
        <w:textAlignment w:val="auto"/>
        <w:rPr>
          <w:rFonts w:hint="eastAsia" w:ascii="楷体_GB2312" w:hAnsi="楷体_GB2312" w:eastAsia="楷体_GB2312" w:cs="楷体_GB2312"/>
          <w:b/>
          <w:bCs/>
          <w:kern w:val="2"/>
          <w:sz w:val="32"/>
          <w:szCs w:val="32"/>
          <w:lang w:val="en-US" w:eastAsia="zh-CN" w:bidi="ar-SA"/>
        </w:rPr>
      </w:pPr>
      <w:bookmarkStart w:id="11" w:name="_Toc84622593"/>
      <w:r>
        <w:rPr>
          <w:rFonts w:hint="eastAsia" w:ascii="楷体_GB2312" w:hAnsi="楷体_GB2312" w:eastAsia="楷体_GB2312" w:cs="楷体_GB2312"/>
          <w:b/>
          <w:bCs/>
          <w:kern w:val="2"/>
          <w:sz w:val="32"/>
          <w:szCs w:val="32"/>
          <w:lang w:val="en-US" w:eastAsia="zh-CN" w:bidi="ar-SA"/>
        </w:rPr>
        <w:t>（二）公平竞争审查工作所存在的问题</w:t>
      </w:r>
      <w:bookmarkEnd w:id="11"/>
    </w:p>
    <w:p w14:paraId="44CE7336">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1、各成员单位公平竞争审查工作的人员专业能力仍有待提高。</w:t>
      </w:r>
    </w:p>
    <w:p w14:paraId="5005D24E">
      <w:pPr>
        <w:pageBreakBefore w:val="0"/>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公平竞争审查工作由于专业性强，所以在实际掌握和操作中还存在一定障碍和难题。部分单位的审查工作还存在部分审查程序缺失不规范、审查标准不严格、审查内容质量不高等问题，对公平竞争审查相关规定、流程的掌握和熟知程度有待提升。</w:t>
      </w:r>
    </w:p>
    <w:p w14:paraId="1C45D31F">
      <w:pPr>
        <w:pageBreakBefore w:val="0"/>
        <w:kinsoku/>
        <w:wordWrap/>
        <w:overflowPunct/>
        <w:topLinePunct w:val="0"/>
        <w:autoSpaceDE/>
        <w:autoSpaceDN/>
        <w:bidi w:val="0"/>
        <w:adjustRightInd/>
        <w:snapToGrid/>
        <w:spacing w:line="600" w:lineRule="exact"/>
        <w:ind w:left="0" w:leftChars="0" w:firstLine="643" w:firstLineChars="200"/>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2、部分成员单位的工作人员对公平竞争审查工作不够重视。</w:t>
      </w:r>
    </w:p>
    <w:p w14:paraId="1561A0D3">
      <w:pPr>
        <w:pageBreakBefore w:val="0"/>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通过走访各成员单位，我们发现部分联席会议成员单位重视程度不够，存在不主动送审或不及时送审涉及市场经济主体活动的政策措施及相关文件等情况。</w:t>
      </w:r>
    </w:p>
    <w:p w14:paraId="4B40107B">
      <w:pPr>
        <w:pageBreakBefore w:val="0"/>
        <w:numPr>
          <w:ilvl w:val="0"/>
          <w:numId w:val="0"/>
        </w:numPr>
        <w:kinsoku/>
        <w:wordWrap/>
        <w:overflowPunct/>
        <w:topLinePunct w:val="0"/>
        <w:autoSpaceDE/>
        <w:autoSpaceDN/>
        <w:bidi w:val="0"/>
        <w:adjustRightInd/>
        <w:snapToGrid/>
        <w:spacing w:line="600" w:lineRule="exact"/>
        <w:ind w:left="0" w:leftChars="0" w:firstLine="643" w:firstLineChars="200"/>
        <w:jc w:val="left"/>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3、加强增量文件审查的同时，忽略了存量文件之间的冲突审查。</w:t>
      </w:r>
    </w:p>
    <w:p w14:paraId="46FE54F3">
      <w:pPr>
        <w:pageBreakBefore w:val="0"/>
        <w:numPr>
          <w:ilvl w:val="0"/>
          <w:numId w:val="0"/>
        </w:numPr>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通过往年对本市各成员单位的存量规范性文件的清理，对存在排除、限制竞争的文件已清理整改，对发生冲突的文件已废止。本年度除了对新增的文件进行审查时，各成员单位对存量文件与新增文件之间是否发生冲突未予以关注。</w:t>
      </w:r>
    </w:p>
    <w:p w14:paraId="5AFEAED6">
      <w:pPr>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br w:type="page"/>
      </w:r>
    </w:p>
    <w:p w14:paraId="54A7EAE8">
      <w:pPr>
        <w:pStyle w:val="2"/>
        <w:pageBreakBefore w:val="0"/>
        <w:kinsoku/>
        <w:wordWrap/>
        <w:overflowPunct/>
        <w:topLinePunct w:val="0"/>
        <w:autoSpaceDE/>
        <w:autoSpaceDN/>
        <w:bidi w:val="0"/>
        <w:adjustRightInd/>
        <w:snapToGrid/>
        <w:spacing w:before="0" w:after="0" w:line="600" w:lineRule="exact"/>
        <w:ind w:left="0" w:leftChars="0" w:firstLine="640" w:firstLineChars="200"/>
        <w:textAlignment w:val="auto"/>
        <w:rPr>
          <w:rFonts w:hint="eastAsia" w:ascii="黑体" w:hAnsi="黑体" w:eastAsia="黑体" w:cs="黑体"/>
          <w:b w:val="0"/>
          <w:bCs w:val="0"/>
          <w:sz w:val="32"/>
          <w:szCs w:val="32"/>
        </w:rPr>
      </w:pPr>
      <w:bookmarkStart w:id="12" w:name="_Toc84622594"/>
      <w:r>
        <w:rPr>
          <w:rFonts w:hint="eastAsia" w:ascii="黑体" w:hAnsi="黑体" w:eastAsia="黑体" w:cs="黑体"/>
          <w:b w:val="0"/>
          <w:bCs w:val="0"/>
          <w:sz w:val="32"/>
          <w:szCs w:val="32"/>
        </w:rPr>
        <w:t>六、完善公平竞争审查工作的相关建议</w:t>
      </w:r>
      <w:bookmarkEnd w:id="12"/>
    </w:p>
    <w:p w14:paraId="7D0954EF">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left"/>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本次公平竞争审查第三方评估所涉及的政策制定部门仅限于</w:t>
      </w:r>
      <w:r>
        <w:rPr>
          <w:rFonts w:hint="eastAsia" w:ascii="仿宋_GB2312" w:hAnsi="仿宋_GB2312" w:eastAsia="仿宋_GB2312" w:cs="仿宋_GB2312"/>
          <w:bCs/>
          <w:sz w:val="32"/>
          <w:szCs w:val="32"/>
          <w:lang w:val="en-US" w:eastAsia="zh-CN"/>
        </w:rPr>
        <w:t>15</w:t>
      </w:r>
      <w:r>
        <w:rPr>
          <w:rFonts w:hint="eastAsia" w:ascii="仿宋_GB2312" w:hAnsi="仿宋_GB2312" w:eastAsia="仿宋_GB2312" w:cs="仿宋_GB2312"/>
          <w:bCs/>
          <w:sz w:val="32"/>
          <w:szCs w:val="32"/>
        </w:rPr>
        <w:t>个广水市直单位，从中所收集的材料和所反映的情况，难免会存在管中窥豹的局限</w:t>
      </w:r>
      <w:r>
        <w:rPr>
          <w:rFonts w:hint="eastAsia" w:ascii="仿宋_GB2312" w:hAnsi="仿宋_GB2312" w:eastAsia="仿宋_GB2312" w:cs="仿宋_GB2312"/>
          <w:bCs/>
          <w:sz w:val="32"/>
          <w:szCs w:val="32"/>
          <w:lang w:eastAsia="zh-CN"/>
        </w:rPr>
        <w:t>。但</w:t>
      </w:r>
      <w:r>
        <w:rPr>
          <w:rFonts w:hint="eastAsia" w:ascii="仿宋_GB2312" w:hAnsi="仿宋_GB2312" w:eastAsia="仿宋_GB2312" w:cs="仿宋_GB2312"/>
          <w:i w:val="0"/>
          <w:iCs w:val="0"/>
          <w:caps w:val="0"/>
          <w:color w:val="333333"/>
          <w:spacing w:val="0"/>
          <w:sz w:val="32"/>
          <w:szCs w:val="32"/>
          <w:shd w:val="clear" w:fill="FFFFFF"/>
        </w:rPr>
        <w:t>从本次评估的情况来看</w:t>
      </w:r>
      <w:r>
        <w:rPr>
          <w:rFonts w:hint="eastAsia" w:ascii="仿宋_GB2312" w:hAnsi="仿宋_GB2312" w:eastAsia="仿宋_GB2312" w:cs="仿宋_GB2312"/>
          <w:i w:val="0"/>
          <w:iCs w:val="0"/>
          <w:caps w:val="0"/>
          <w:color w:val="333333"/>
          <w:spacing w:val="0"/>
          <w:sz w:val="32"/>
          <w:szCs w:val="32"/>
          <w:shd w:val="clear" w:fill="FFFFFF"/>
          <w:lang w:eastAsia="zh-CN"/>
        </w:rPr>
        <w:t>，</w:t>
      </w:r>
      <w:r>
        <w:rPr>
          <w:rFonts w:hint="eastAsia" w:ascii="仿宋_GB2312" w:hAnsi="仿宋_GB2312" w:eastAsia="仿宋_GB2312" w:cs="仿宋_GB2312"/>
          <w:i w:val="0"/>
          <w:iCs w:val="0"/>
          <w:caps w:val="0"/>
          <w:color w:val="333333"/>
          <w:spacing w:val="0"/>
          <w:sz w:val="32"/>
          <w:szCs w:val="32"/>
          <w:shd w:val="clear" w:fill="FFFFFF"/>
        </w:rPr>
        <w:t>经过上次评估</w:t>
      </w:r>
      <w:r>
        <w:rPr>
          <w:rFonts w:hint="eastAsia" w:ascii="仿宋_GB2312" w:hAnsi="仿宋_GB2312" w:eastAsia="仿宋_GB2312" w:cs="仿宋_GB2312"/>
          <w:i w:val="0"/>
          <w:iCs w:val="0"/>
          <w:caps w:val="0"/>
          <w:color w:val="333333"/>
          <w:spacing w:val="0"/>
          <w:sz w:val="32"/>
          <w:szCs w:val="32"/>
          <w:shd w:val="clear" w:fill="FFFFFF"/>
          <w:lang w:eastAsia="zh-CN"/>
        </w:rPr>
        <w:t>，</w:t>
      </w:r>
      <w:r>
        <w:rPr>
          <w:rFonts w:hint="eastAsia" w:ascii="仿宋_GB2312" w:hAnsi="仿宋_GB2312" w:eastAsia="仿宋_GB2312" w:cs="仿宋_GB2312"/>
          <w:i w:val="0"/>
          <w:iCs w:val="0"/>
          <w:caps w:val="0"/>
          <w:color w:val="333333"/>
          <w:spacing w:val="0"/>
          <w:sz w:val="32"/>
          <w:szCs w:val="32"/>
          <w:shd w:val="clear" w:fill="FFFFFF"/>
        </w:rPr>
        <w:t>成员单位政策措施的公平竞争审查质量有较大幅提高</w:t>
      </w:r>
      <w:r>
        <w:rPr>
          <w:rFonts w:hint="eastAsia" w:ascii="仿宋_GB2312" w:hAnsi="仿宋_GB2312" w:eastAsia="仿宋_GB2312" w:cs="仿宋_GB2312"/>
          <w:i w:val="0"/>
          <w:iCs w:val="0"/>
          <w:caps w:val="0"/>
          <w:color w:val="333333"/>
          <w:spacing w:val="0"/>
          <w:sz w:val="32"/>
          <w:szCs w:val="32"/>
          <w:shd w:val="clear" w:fill="FFFFFF"/>
          <w:lang w:eastAsia="zh-CN"/>
        </w:rPr>
        <w:t>，</w:t>
      </w:r>
      <w:r>
        <w:rPr>
          <w:rFonts w:hint="eastAsia" w:ascii="仿宋_GB2312" w:hAnsi="仿宋_GB2312" w:eastAsia="仿宋_GB2312" w:cs="仿宋_GB2312"/>
          <w:i w:val="0"/>
          <w:iCs w:val="0"/>
          <w:caps w:val="0"/>
          <w:color w:val="333333"/>
          <w:spacing w:val="0"/>
          <w:sz w:val="32"/>
          <w:szCs w:val="32"/>
          <w:shd w:val="clear" w:fill="FFFFFF"/>
        </w:rPr>
        <w:t>但也存在一些深层次问题亟待解决。</w:t>
      </w:r>
      <w:r>
        <w:rPr>
          <w:rFonts w:hint="eastAsia" w:ascii="仿宋_GB2312" w:hAnsi="仿宋_GB2312" w:eastAsia="仿宋_GB2312" w:cs="仿宋_GB2312"/>
          <w:bCs/>
          <w:sz w:val="32"/>
          <w:szCs w:val="32"/>
        </w:rPr>
        <w:t>据此，湖北印台律师事务所提出如下完善公平竞争审查工作的建议：</w:t>
      </w:r>
    </w:p>
    <w:p w14:paraId="488E30A9">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firstLine="643" w:firstLineChars="200"/>
        <w:jc w:val="left"/>
        <w:textAlignment w:val="auto"/>
        <w:rPr>
          <w:rFonts w:hint="eastAsia" w:ascii="楷体_GB2312" w:hAnsi="楷体_GB2312" w:eastAsia="楷体_GB2312" w:cs="楷体_GB2312"/>
          <w:b/>
          <w:bCs/>
          <w:i w:val="0"/>
          <w:iCs w:val="0"/>
          <w:caps w:val="0"/>
          <w:color w:val="333333"/>
          <w:spacing w:val="0"/>
          <w:sz w:val="32"/>
          <w:szCs w:val="32"/>
          <w:lang w:eastAsia="zh-CN"/>
        </w:rPr>
      </w:pPr>
      <w:r>
        <w:rPr>
          <w:rFonts w:hint="eastAsia" w:ascii="楷体_GB2312" w:hAnsi="楷体_GB2312" w:eastAsia="楷体_GB2312" w:cs="楷体_GB2312"/>
          <w:b/>
          <w:bCs/>
          <w:i w:val="0"/>
          <w:iCs w:val="0"/>
          <w:caps w:val="0"/>
          <w:color w:val="333333"/>
          <w:spacing w:val="0"/>
          <w:sz w:val="32"/>
          <w:szCs w:val="32"/>
          <w:shd w:val="clear" w:fill="FFFFFF"/>
          <w:lang w:eastAsia="zh-CN"/>
        </w:rPr>
        <w:t>（</w:t>
      </w:r>
      <w:r>
        <w:rPr>
          <w:rFonts w:hint="eastAsia" w:ascii="楷体_GB2312" w:hAnsi="楷体_GB2312" w:eastAsia="楷体_GB2312" w:cs="楷体_GB2312"/>
          <w:b/>
          <w:bCs/>
          <w:i w:val="0"/>
          <w:iCs w:val="0"/>
          <w:caps w:val="0"/>
          <w:color w:val="333333"/>
          <w:spacing w:val="0"/>
          <w:sz w:val="32"/>
          <w:szCs w:val="32"/>
          <w:shd w:val="clear" w:fill="FFFFFF"/>
        </w:rPr>
        <w:t>一</w:t>
      </w:r>
      <w:r>
        <w:rPr>
          <w:rFonts w:hint="eastAsia" w:ascii="楷体_GB2312" w:hAnsi="楷体_GB2312" w:eastAsia="楷体_GB2312" w:cs="楷体_GB2312"/>
          <w:b/>
          <w:bCs/>
          <w:i w:val="0"/>
          <w:iCs w:val="0"/>
          <w:caps w:val="0"/>
          <w:color w:val="333333"/>
          <w:spacing w:val="0"/>
          <w:sz w:val="32"/>
          <w:szCs w:val="32"/>
          <w:shd w:val="clear" w:fill="FFFFFF"/>
          <w:lang w:eastAsia="zh-CN"/>
        </w:rPr>
        <w:t>）</w:t>
      </w:r>
      <w:r>
        <w:rPr>
          <w:rFonts w:hint="eastAsia" w:ascii="楷体_GB2312" w:hAnsi="楷体_GB2312" w:eastAsia="楷体_GB2312" w:cs="楷体_GB2312"/>
          <w:b/>
          <w:bCs/>
          <w:i w:val="0"/>
          <w:iCs w:val="0"/>
          <w:caps w:val="0"/>
          <w:color w:val="333333"/>
          <w:spacing w:val="0"/>
          <w:sz w:val="32"/>
          <w:szCs w:val="32"/>
          <w:shd w:val="clear" w:fill="FFFFFF"/>
        </w:rPr>
        <w:t>公平竞争审查专业队伍建设亟待加强</w:t>
      </w:r>
      <w:r>
        <w:rPr>
          <w:rFonts w:hint="eastAsia" w:ascii="楷体_GB2312" w:hAnsi="楷体_GB2312" w:eastAsia="楷体_GB2312" w:cs="楷体_GB2312"/>
          <w:b/>
          <w:bCs/>
          <w:i w:val="0"/>
          <w:iCs w:val="0"/>
          <w:caps w:val="0"/>
          <w:color w:val="333333"/>
          <w:spacing w:val="0"/>
          <w:sz w:val="32"/>
          <w:szCs w:val="32"/>
          <w:shd w:val="clear" w:fill="FFFFFF"/>
          <w:lang w:eastAsia="zh-CN"/>
        </w:rPr>
        <w:t>。</w:t>
      </w:r>
    </w:p>
    <w:p w14:paraId="5E56C3E0">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公平竞争审查涉及面广</w:t>
      </w:r>
      <w:r>
        <w:rPr>
          <w:rFonts w:hint="eastAsia" w:ascii="仿宋_GB2312" w:hAnsi="仿宋_GB2312" w:eastAsia="仿宋_GB2312" w:cs="仿宋_GB2312"/>
          <w:i w:val="0"/>
          <w:iCs w:val="0"/>
          <w:caps w:val="0"/>
          <w:color w:val="333333"/>
          <w:spacing w:val="0"/>
          <w:sz w:val="32"/>
          <w:szCs w:val="32"/>
          <w:shd w:val="clear" w:fill="FFFFFF"/>
          <w:lang w:eastAsia="zh-CN"/>
        </w:rPr>
        <w:t>，</w:t>
      </w:r>
      <w:r>
        <w:rPr>
          <w:rFonts w:hint="eastAsia" w:ascii="仿宋_GB2312" w:hAnsi="仿宋_GB2312" w:eastAsia="仿宋_GB2312" w:cs="仿宋_GB2312"/>
          <w:i w:val="0"/>
          <w:iCs w:val="0"/>
          <w:caps w:val="0"/>
          <w:color w:val="333333"/>
          <w:spacing w:val="0"/>
          <w:sz w:val="32"/>
          <w:szCs w:val="32"/>
          <w:shd w:val="clear" w:fill="FFFFFF"/>
        </w:rPr>
        <w:t>专业性强。审查人员不仅要熟悉本领域的专业知识</w:t>
      </w:r>
      <w:r>
        <w:rPr>
          <w:rFonts w:hint="eastAsia" w:ascii="仿宋_GB2312" w:hAnsi="仿宋_GB2312" w:eastAsia="仿宋_GB2312" w:cs="仿宋_GB2312"/>
          <w:i w:val="0"/>
          <w:iCs w:val="0"/>
          <w:caps w:val="0"/>
          <w:color w:val="333333"/>
          <w:spacing w:val="0"/>
          <w:sz w:val="32"/>
          <w:szCs w:val="32"/>
          <w:shd w:val="clear" w:fill="FFFFFF"/>
          <w:lang w:eastAsia="zh-CN"/>
        </w:rPr>
        <w:t>，</w:t>
      </w:r>
      <w:r>
        <w:rPr>
          <w:rFonts w:hint="eastAsia" w:ascii="仿宋_GB2312" w:hAnsi="仿宋_GB2312" w:eastAsia="仿宋_GB2312" w:cs="仿宋_GB2312"/>
          <w:i w:val="0"/>
          <w:iCs w:val="0"/>
          <w:caps w:val="0"/>
          <w:color w:val="333333"/>
          <w:spacing w:val="0"/>
          <w:sz w:val="32"/>
          <w:szCs w:val="32"/>
          <w:shd w:val="clear" w:fill="FFFFFF"/>
        </w:rPr>
        <w:t>还要熟悉公平竞争审查标准。为构建全国统一的大市场</w:t>
      </w:r>
      <w:r>
        <w:rPr>
          <w:rFonts w:hint="eastAsia" w:ascii="仿宋_GB2312" w:hAnsi="仿宋_GB2312" w:eastAsia="仿宋_GB2312" w:cs="仿宋_GB2312"/>
          <w:i w:val="0"/>
          <w:iCs w:val="0"/>
          <w:caps w:val="0"/>
          <w:color w:val="333333"/>
          <w:spacing w:val="0"/>
          <w:sz w:val="32"/>
          <w:szCs w:val="32"/>
          <w:shd w:val="clear" w:fill="FFFFFF"/>
          <w:lang w:eastAsia="zh-CN"/>
        </w:rPr>
        <w:t>，</w:t>
      </w:r>
      <w:r>
        <w:rPr>
          <w:rFonts w:hint="eastAsia" w:ascii="仿宋_GB2312" w:hAnsi="仿宋_GB2312" w:eastAsia="仿宋_GB2312" w:cs="仿宋_GB2312"/>
          <w:i w:val="0"/>
          <w:iCs w:val="0"/>
          <w:caps w:val="0"/>
          <w:color w:val="333333"/>
          <w:spacing w:val="0"/>
          <w:sz w:val="32"/>
          <w:szCs w:val="32"/>
          <w:shd w:val="clear" w:fill="FFFFFF"/>
        </w:rPr>
        <w:t>要求地方严格按照国家规定制定地方产业政策、财政政策等经济政策。对政策措施进行公平竞争审查</w:t>
      </w:r>
      <w:r>
        <w:rPr>
          <w:rFonts w:hint="eastAsia" w:ascii="仿宋_GB2312" w:hAnsi="仿宋_GB2312" w:eastAsia="仿宋_GB2312" w:cs="仿宋_GB2312"/>
          <w:i w:val="0"/>
          <w:iCs w:val="0"/>
          <w:caps w:val="0"/>
          <w:color w:val="333333"/>
          <w:spacing w:val="0"/>
          <w:sz w:val="32"/>
          <w:szCs w:val="32"/>
          <w:shd w:val="clear" w:fill="FFFFFF"/>
          <w:lang w:eastAsia="zh-CN"/>
        </w:rPr>
        <w:t>，</w:t>
      </w:r>
      <w:r>
        <w:rPr>
          <w:rFonts w:hint="eastAsia" w:ascii="仿宋_GB2312" w:hAnsi="仿宋_GB2312" w:eastAsia="仿宋_GB2312" w:cs="仿宋_GB2312"/>
          <w:i w:val="0"/>
          <w:iCs w:val="0"/>
          <w:caps w:val="0"/>
          <w:color w:val="333333"/>
          <w:spacing w:val="0"/>
          <w:sz w:val="32"/>
          <w:szCs w:val="32"/>
          <w:shd w:val="clear" w:fill="FFFFFF"/>
        </w:rPr>
        <w:t>必须熟悉国家经济政策</w:t>
      </w:r>
      <w:r>
        <w:rPr>
          <w:rFonts w:hint="eastAsia" w:ascii="仿宋_GB2312" w:hAnsi="仿宋_GB2312" w:eastAsia="仿宋_GB2312" w:cs="仿宋_GB2312"/>
          <w:i w:val="0"/>
          <w:iCs w:val="0"/>
          <w:caps w:val="0"/>
          <w:color w:val="333333"/>
          <w:spacing w:val="0"/>
          <w:sz w:val="32"/>
          <w:szCs w:val="32"/>
          <w:shd w:val="clear" w:fill="FFFFFF"/>
          <w:lang w:eastAsia="zh-CN"/>
        </w:rPr>
        <w:t>，</w:t>
      </w:r>
      <w:r>
        <w:rPr>
          <w:rFonts w:hint="eastAsia" w:ascii="仿宋_GB2312" w:hAnsi="仿宋_GB2312" w:eastAsia="仿宋_GB2312" w:cs="仿宋_GB2312"/>
          <w:i w:val="0"/>
          <w:iCs w:val="0"/>
          <w:caps w:val="0"/>
          <w:color w:val="333333"/>
          <w:spacing w:val="0"/>
          <w:sz w:val="32"/>
          <w:szCs w:val="32"/>
          <w:shd w:val="clear" w:fill="FFFFFF"/>
        </w:rPr>
        <w:t>认真检索并研究法律、行政法规、党中央和国务院的决定、省政府规章、省级地方性法规等上位法规定</w:t>
      </w:r>
      <w:r>
        <w:rPr>
          <w:rFonts w:hint="eastAsia" w:ascii="仿宋_GB2312" w:hAnsi="仿宋_GB2312" w:eastAsia="仿宋_GB2312" w:cs="仿宋_GB2312"/>
          <w:i w:val="0"/>
          <w:iCs w:val="0"/>
          <w:caps w:val="0"/>
          <w:color w:val="333333"/>
          <w:spacing w:val="0"/>
          <w:sz w:val="32"/>
          <w:szCs w:val="32"/>
          <w:shd w:val="clear" w:fill="FFFFFF"/>
          <w:lang w:eastAsia="zh-CN"/>
        </w:rPr>
        <w:t>，</w:t>
      </w:r>
      <w:r>
        <w:rPr>
          <w:rFonts w:hint="eastAsia" w:ascii="仿宋_GB2312" w:hAnsi="仿宋_GB2312" w:eastAsia="仿宋_GB2312" w:cs="仿宋_GB2312"/>
          <w:i w:val="0"/>
          <w:iCs w:val="0"/>
          <w:caps w:val="0"/>
          <w:color w:val="333333"/>
          <w:spacing w:val="0"/>
          <w:sz w:val="32"/>
          <w:szCs w:val="32"/>
          <w:shd w:val="clear" w:fill="FFFFFF"/>
        </w:rPr>
        <w:t>否则</w:t>
      </w:r>
      <w:r>
        <w:rPr>
          <w:rFonts w:hint="eastAsia" w:ascii="仿宋_GB2312" w:hAnsi="仿宋_GB2312" w:eastAsia="仿宋_GB2312" w:cs="仿宋_GB2312"/>
          <w:i w:val="0"/>
          <w:iCs w:val="0"/>
          <w:caps w:val="0"/>
          <w:color w:val="333333"/>
          <w:spacing w:val="0"/>
          <w:sz w:val="32"/>
          <w:szCs w:val="32"/>
          <w:shd w:val="clear" w:fill="FFFFFF"/>
          <w:lang w:eastAsia="zh-CN"/>
        </w:rPr>
        <w:t>难以</w:t>
      </w:r>
      <w:r>
        <w:rPr>
          <w:rFonts w:hint="eastAsia" w:ascii="仿宋_GB2312" w:hAnsi="仿宋_GB2312" w:eastAsia="仿宋_GB2312" w:cs="仿宋_GB2312"/>
          <w:i w:val="0"/>
          <w:iCs w:val="0"/>
          <w:caps w:val="0"/>
          <w:color w:val="333333"/>
          <w:spacing w:val="0"/>
          <w:sz w:val="32"/>
          <w:szCs w:val="32"/>
          <w:shd w:val="clear" w:fill="FFFFFF"/>
        </w:rPr>
        <w:t>做出正确判断。这对从事公平竞争审查工作的人员提出了极高要求</w:t>
      </w:r>
      <w:r>
        <w:rPr>
          <w:rFonts w:hint="eastAsia" w:ascii="仿宋_GB2312" w:hAnsi="仿宋_GB2312" w:eastAsia="仿宋_GB2312" w:cs="仿宋_GB2312"/>
          <w:i w:val="0"/>
          <w:iCs w:val="0"/>
          <w:caps w:val="0"/>
          <w:color w:val="333333"/>
          <w:spacing w:val="0"/>
          <w:sz w:val="32"/>
          <w:szCs w:val="32"/>
          <w:shd w:val="clear" w:fill="FFFFFF"/>
          <w:lang w:eastAsia="zh-CN"/>
        </w:rPr>
        <w:t>，</w:t>
      </w:r>
      <w:r>
        <w:rPr>
          <w:rFonts w:hint="eastAsia" w:ascii="仿宋_GB2312" w:hAnsi="仿宋_GB2312" w:eastAsia="仿宋_GB2312" w:cs="仿宋_GB2312"/>
          <w:i w:val="0"/>
          <w:iCs w:val="0"/>
          <w:caps w:val="0"/>
          <w:color w:val="333333"/>
          <w:spacing w:val="0"/>
          <w:sz w:val="32"/>
          <w:szCs w:val="32"/>
          <w:shd w:val="clear" w:fill="FFFFFF"/>
        </w:rPr>
        <w:t>必须加强公平竞争审查专业队伍建设。</w:t>
      </w:r>
    </w:p>
    <w:p w14:paraId="16474F64">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firstLine="643" w:firstLineChars="200"/>
        <w:jc w:val="left"/>
        <w:textAlignment w:val="auto"/>
        <w:rPr>
          <w:rFonts w:hint="eastAsia" w:ascii="楷体_GB2312" w:hAnsi="楷体_GB2312" w:eastAsia="楷体_GB2312" w:cs="楷体_GB2312"/>
          <w:b/>
          <w:bCs/>
          <w:i w:val="0"/>
          <w:iCs w:val="0"/>
          <w:caps w:val="0"/>
          <w:color w:val="333333"/>
          <w:spacing w:val="0"/>
          <w:sz w:val="32"/>
          <w:szCs w:val="32"/>
          <w:lang w:eastAsia="zh-CN"/>
        </w:rPr>
      </w:pPr>
      <w:r>
        <w:rPr>
          <w:rFonts w:hint="eastAsia" w:ascii="楷体_GB2312" w:hAnsi="楷体_GB2312" w:eastAsia="楷体_GB2312" w:cs="楷体_GB2312"/>
          <w:b/>
          <w:bCs/>
          <w:i w:val="0"/>
          <w:iCs w:val="0"/>
          <w:caps w:val="0"/>
          <w:color w:val="333333"/>
          <w:spacing w:val="0"/>
          <w:sz w:val="32"/>
          <w:szCs w:val="32"/>
          <w:shd w:val="clear" w:fill="FFFFFF"/>
          <w:lang w:eastAsia="zh-CN"/>
        </w:rPr>
        <w:t>（</w:t>
      </w:r>
      <w:r>
        <w:rPr>
          <w:rFonts w:hint="eastAsia" w:ascii="楷体_GB2312" w:hAnsi="楷体_GB2312" w:eastAsia="楷体_GB2312" w:cs="楷体_GB2312"/>
          <w:b/>
          <w:bCs/>
          <w:i w:val="0"/>
          <w:iCs w:val="0"/>
          <w:caps w:val="0"/>
          <w:color w:val="333333"/>
          <w:spacing w:val="0"/>
          <w:sz w:val="32"/>
          <w:szCs w:val="32"/>
          <w:shd w:val="clear" w:fill="FFFFFF"/>
        </w:rPr>
        <w:t>二</w:t>
      </w:r>
      <w:r>
        <w:rPr>
          <w:rFonts w:hint="eastAsia" w:ascii="楷体_GB2312" w:hAnsi="楷体_GB2312" w:eastAsia="楷体_GB2312" w:cs="楷体_GB2312"/>
          <w:b/>
          <w:bCs/>
          <w:i w:val="0"/>
          <w:iCs w:val="0"/>
          <w:caps w:val="0"/>
          <w:color w:val="333333"/>
          <w:spacing w:val="0"/>
          <w:sz w:val="32"/>
          <w:szCs w:val="32"/>
          <w:shd w:val="clear" w:fill="FFFFFF"/>
          <w:lang w:eastAsia="zh-CN"/>
        </w:rPr>
        <w:t>）</w:t>
      </w:r>
      <w:r>
        <w:rPr>
          <w:rFonts w:hint="eastAsia" w:ascii="楷体_GB2312" w:hAnsi="楷体_GB2312" w:eastAsia="楷体_GB2312" w:cs="楷体_GB2312"/>
          <w:b/>
          <w:bCs/>
          <w:i w:val="0"/>
          <w:iCs w:val="0"/>
          <w:caps w:val="0"/>
          <w:color w:val="333333"/>
          <w:spacing w:val="0"/>
          <w:sz w:val="32"/>
          <w:szCs w:val="32"/>
          <w:shd w:val="clear" w:fill="FFFFFF"/>
        </w:rPr>
        <w:t>合理制定奖补政策</w:t>
      </w:r>
      <w:r>
        <w:rPr>
          <w:rFonts w:hint="eastAsia" w:ascii="楷体_GB2312" w:hAnsi="楷体_GB2312" w:eastAsia="楷体_GB2312" w:cs="楷体_GB2312"/>
          <w:b/>
          <w:bCs/>
          <w:i w:val="0"/>
          <w:iCs w:val="0"/>
          <w:caps w:val="0"/>
          <w:color w:val="333333"/>
          <w:spacing w:val="0"/>
          <w:sz w:val="32"/>
          <w:szCs w:val="32"/>
          <w:shd w:val="clear" w:fill="FFFFFF"/>
          <w:lang w:eastAsia="zh-CN"/>
        </w:rPr>
        <w:t>。</w:t>
      </w:r>
    </w:p>
    <w:p w14:paraId="1B351D6F">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从</w:t>
      </w:r>
      <w:r>
        <w:rPr>
          <w:rFonts w:hint="eastAsia" w:ascii="仿宋_GB2312" w:hAnsi="仿宋_GB2312" w:eastAsia="仿宋_GB2312" w:cs="仿宋_GB2312"/>
          <w:i w:val="0"/>
          <w:iCs w:val="0"/>
          <w:caps w:val="0"/>
          <w:color w:val="333333"/>
          <w:spacing w:val="0"/>
          <w:sz w:val="32"/>
          <w:szCs w:val="32"/>
          <w:shd w:val="clear" w:fill="FFFFFF"/>
          <w:lang w:val="en-US" w:eastAsia="zh-CN"/>
        </w:rPr>
        <w:t>审</w:t>
      </w:r>
      <w:r>
        <w:rPr>
          <w:rFonts w:hint="eastAsia" w:ascii="仿宋_GB2312" w:hAnsi="仿宋_GB2312" w:eastAsia="仿宋_GB2312" w:cs="仿宋_GB2312"/>
          <w:i w:val="0"/>
          <w:iCs w:val="0"/>
          <w:caps w:val="0"/>
          <w:color w:val="333333"/>
          <w:spacing w:val="0"/>
          <w:sz w:val="32"/>
          <w:szCs w:val="32"/>
          <w:shd w:val="clear" w:fill="FFFFFF"/>
        </w:rPr>
        <w:t>查文件</w:t>
      </w:r>
      <w:r>
        <w:rPr>
          <w:rFonts w:hint="eastAsia" w:ascii="仿宋_GB2312" w:hAnsi="仿宋_GB2312" w:eastAsia="仿宋_GB2312" w:cs="仿宋_GB2312"/>
          <w:i w:val="0"/>
          <w:iCs w:val="0"/>
          <w:caps w:val="0"/>
          <w:color w:val="333333"/>
          <w:spacing w:val="0"/>
          <w:sz w:val="32"/>
          <w:szCs w:val="32"/>
          <w:shd w:val="clear" w:fill="FFFFFF"/>
          <w:lang w:val="en-US" w:eastAsia="zh-CN"/>
        </w:rPr>
        <w:t>内容进行综合分析，</w:t>
      </w:r>
      <w:r>
        <w:rPr>
          <w:rFonts w:hint="eastAsia" w:ascii="仿宋_GB2312" w:hAnsi="仿宋_GB2312" w:eastAsia="仿宋_GB2312" w:cs="仿宋_GB2312"/>
          <w:i w:val="0"/>
          <w:iCs w:val="0"/>
          <w:caps w:val="0"/>
          <w:color w:val="333333"/>
          <w:spacing w:val="0"/>
          <w:sz w:val="32"/>
          <w:szCs w:val="32"/>
          <w:shd w:val="clear" w:fill="FFFFFF"/>
        </w:rPr>
        <w:t>奖补政策是地方政府干预市场经济活动最常见、最常用的政策措施。奖补政策是地方政府对微观经济活动进行干预的有效手段。奖补政策制定得当</w:t>
      </w:r>
      <w:r>
        <w:rPr>
          <w:rFonts w:hint="eastAsia" w:ascii="仿宋_GB2312" w:hAnsi="仿宋_GB2312" w:eastAsia="仿宋_GB2312" w:cs="仿宋_GB2312"/>
          <w:i w:val="0"/>
          <w:iCs w:val="0"/>
          <w:caps w:val="0"/>
          <w:color w:val="333333"/>
          <w:spacing w:val="0"/>
          <w:sz w:val="32"/>
          <w:szCs w:val="32"/>
          <w:shd w:val="clear" w:fill="FFFFFF"/>
          <w:lang w:eastAsia="zh-CN"/>
        </w:rPr>
        <w:t>，</w:t>
      </w:r>
      <w:r>
        <w:rPr>
          <w:rFonts w:hint="eastAsia" w:ascii="仿宋_GB2312" w:hAnsi="仿宋_GB2312" w:eastAsia="仿宋_GB2312" w:cs="仿宋_GB2312"/>
          <w:i w:val="0"/>
          <w:iCs w:val="0"/>
          <w:caps w:val="0"/>
          <w:color w:val="333333"/>
          <w:spacing w:val="0"/>
          <w:sz w:val="32"/>
          <w:szCs w:val="32"/>
          <w:shd w:val="clear" w:fill="FFFFFF"/>
        </w:rPr>
        <w:t>会促进经济社会发展</w:t>
      </w:r>
      <w:r>
        <w:rPr>
          <w:rFonts w:hint="eastAsia" w:ascii="仿宋_GB2312" w:hAnsi="仿宋_GB2312" w:eastAsia="仿宋_GB2312" w:cs="仿宋_GB2312"/>
          <w:i w:val="0"/>
          <w:iCs w:val="0"/>
          <w:caps w:val="0"/>
          <w:color w:val="333333"/>
          <w:spacing w:val="0"/>
          <w:sz w:val="32"/>
          <w:szCs w:val="32"/>
          <w:shd w:val="clear" w:fill="FFFFFF"/>
          <w:lang w:eastAsia="zh-CN"/>
        </w:rPr>
        <w:t>；</w:t>
      </w:r>
      <w:r>
        <w:rPr>
          <w:rFonts w:hint="eastAsia" w:ascii="仿宋_GB2312" w:hAnsi="仿宋_GB2312" w:eastAsia="仿宋_GB2312" w:cs="仿宋_GB2312"/>
          <w:i w:val="0"/>
          <w:iCs w:val="0"/>
          <w:caps w:val="0"/>
          <w:color w:val="333333"/>
          <w:spacing w:val="0"/>
          <w:sz w:val="32"/>
          <w:szCs w:val="32"/>
          <w:shd w:val="clear" w:fill="FFFFFF"/>
        </w:rPr>
        <w:t>制定不当</w:t>
      </w:r>
      <w:r>
        <w:rPr>
          <w:rFonts w:hint="eastAsia" w:ascii="仿宋_GB2312" w:hAnsi="仿宋_GB2312" w:eastAsia="仿宋_GB2312" w:cs="仿宋_GB2312"/>
          <w:i w:val="0"/>
          <w:iCs w:val="0"/>
          <w:caps w:val="0"/>
          <w:color w:val="333333"/>
          <w:spacing w:val="0"/>
          <w:sz w:val="32"/>
          <w:szCs w:val="32"/>
          <w:shd w:val="clear" w:fill="FFFFFF"/>
          <w:lang w:eastAsia="zh-CN"/>
        </w:rPr>
        <w:t>，</w:t>
      </w:r>
      <w:r>
        <w:rPr>
          <w:rFonts w:hint="eastAsia" w:ascii="仿宋_GB2312" w:hAnsi="仿宋_GB2312" w:eastAsia="仿宋_GB2312" w:cs="仿宋_GB2312"/>
          <w:i w:val="0"/>
          <w:iCs w:val="0"/>
          <w:caps w:val="0"/>
          <w:color w:val="333333"/>
          <w:spacing w:val="0"/>
          <w:sz w:val="32"/>
          <w:szCs w:val="32"/>
          <w:shd w:val="clear" w:fill="FFFFFF"/>
        </w:rPr>
        <w:t>会排斥、限制竞争</w:t>
      </w:r>
      <w:r>
        <w:rPr>
          <w:rFonts w:hint="eastAsia" w:ascii="仿宋_GB2312" w:hAnsi="仿宋_GB2312" w:eastAsia="仿宋_GB2312" w:cs="仿宋_GB2312"/>
          <w:i w:val="0"/>
          <w:iCs w:val="0"/>
          <w:caps w:val="0"/>
          <w:color w:val="333333"/>
          <w:spacing w:val="0"/>
          <w:sz w:val="32"/>
          <w:szCs w:val="32"/>
          <w:shd w:val="clear" w:fill="FFFFFF"/>
          <w:lang w:eastAsia="zh-CN"/>
        </w:rPr>
        <w:t>，</w:t>
      </w:r>
      <w:r>
        <w:rPr>
          <w:rFonts w:hint="eastAsia" w:ascii="仿宋_GB2312" w:hAnsi="仿宋_GB2312" w:eastAsia="仿宋_GB2312" w:cs="仿宋_GB2312"/>
          <w:i w:val="0"/>
          <w:iCs w:val="0"/>
          <w:caps w:val="0"/>
          <w:color w:val="333333"/>
          <w:spacing w:val="0"/>
          <w:sz w:val="32"/>
          <w:szCs w:val="32"/>
          <w:shd w:val="clear" w:fill="FFFFFF"/>
        </w:rPr>
        <w:t>阻碍经济发展。一般而言</w:t>
      </w:r>
      <w:r>
        <w:rPr>
          <w:rFonts w:hint="eastAsia" w:ascii="仿宋_GB2312" w:hAnsi="仿宋_GB2312" w:eastAsia="仿宋_GB2312" w:cs="仿宋_GB2312"/>
          <w:i w:val="0"/>
          <w:iCs w:val="0"/>
          <w:caps w:val="0"/>
          <w:color w:val="333333"/>
          <w:spacing w:val="0"/>
          <w:sz w:val="32"/>
          <w:szCs w:val="32"/>
          <w:shd w:val="clear" w:fill="FFFFFF"/>
          <w:lang w:eastAsia="zh-CN"/>
        </w:rPr>
        <w:t>，</w:t>
      </w:r>
      <w:r>
        <w:rPr>
          <w:rFonts w:hint="eastAsia" w:ascii="仿宋_GB2312" w:hAnsi="仿宋_GB2312" w:eastAsia="仿宋_GB2312" w:cs="仿宋_GB2312"/>
          <w:i w:val="0"/>
          <w:iCs w:val="0"/>
          <w:caps w:val="0"/>
          <w:color w:val="333333"/>
          <w:spacing w:val="0"/>
          <w:sz w:val="32"/>
          <w:szCs w:val="32"/>
          <w:shd w:val="clear" w:fill="FFFFFF"/>
        </w:rPr>
        <w:t>奖补政策应当符合必要性、普惠性、公平性、公开性等要求。即奖补政策应当限制在市场竞争机制无法发挥作用的领域</w:t>
      </w:r>
      <w:r>
        <w:rPr>
          <w:rFonts w:hint="eastAsia" w:ascii="仿宋_GB2312" w:hAnsi="仿宋_GB2312" w:eastAsia="仿宋_GB2312" w:cs="仿宋_GB2312"/>
          <w:i w:val="0"/>
          <w:iCs w:val="0"/>
          <w:caps w:val="0"/>
          <w:color w:val="333333"/>
          <w:spacing w:val="0"/>
          <w:sz w:val="32"/>
          <w:szCs w:val="32"/>
          <w:shd w:val="clear" w:fill="FFFFFF"/>
          <w:lang w:eastAsia="zh-CN"/>
        </w:rPr>
        <w:t>，</w:t>
      </w:r>
      <w:r>
        <w:rPr>
          <w:rFonts w:hint="eastAsia" w:ascii="仿宋_GB2312" w:hAnsi="仿宋_GB2312" w:eastAsia="仿宋_GB2312" w:cs="仿宋_GB2312"/>
          <w:i w:val="0"/>
          <w:iCs w:val="0"/>
          <w:caps w:val="0"/>
          <w:color w:val="333333"/>
          <w:spacing w:val="0"/>
          <w:sz w:val="32"/>
          <w:szCs w:val="32"/>
          <w:shd w:val="clear" w:fill="FFFFFF"/>
        </w:rPr>
        <w:t>尽量对整个行业或者区域内的企业实行普惠性、无差别的优惠</w:t>
      </w:r>
      <w:r>
        <w:rPr>
          <w:rFonts w:hint="eastAsia" w:ascii="仿宋_GB2312" w:hAnsi="仿宋_GB2312" w:eastAsia="仿宋_GB2312" w:cs="仿宋_GB2312"/>
          <w:i w:val="0"/>
          <w:iCs w:val="0"/>
          <w:caps w:val="0"/>
          <w:color w:val="333333"/>
          <w:spacing w:val="0"/>
          <w:sz w:val="32"/>
          <w:szCs w:val="32"/>
          <w:shd w:val="clear" w:fill="FFFFFF"/>
          <w:lang w:eastAsia="zh-CN"/>
        </w:rPr>
        <w:t>；</w:t>
      </w:r>
      <w:r>
        <w:rPr>
          <w:rFonts w:hint="eastAsia" w:ascii="仿宋_GB2312" w:hAnsi="仿宋_GB2312" w:eastAsia="仿宋_GB2312" w:cs="仿宋_GB2312"/>
          <w:i w:val="0"/>
          <w:iCs w:val="0"/>
          <w:caps w:val="0"/>
          <w:color w:val="333333"/>
          <w:spacing w:val="0"/>
          <w:sz w:val="32"/>
          <w:szCs w:val="32"/>
          <w:shd w:val="clear" w:fill="FFFFFF"/>
        </w:rPr>
        <w:t>在无法做到普惠性的情况下</w:t>
      </w:r>
      <w:r>
        <w:rPr>
          <w:rFonts w:hint="eastAsia" w:ascii="仿宋_GB2312" w:hAnsi="仿宋_GB2312" w:eastAsia="仿宋_GB2312" w:cs="仿宋_GB2312"/>
          <w:i w:val="0"/>
          <w:iCs w:val="0"/>
          <w:caps w:val="0"/>
          <w:color w:val="333333"/>
          <w:spacing w:val="0"/>
          <w:sz w:val="32"/>
          <w:szCs w:val="32"/>
          <w:shd w:val="clear" w:fill="FFFFFF"/>
          <w:lang w:eastAsia="zh-CN"/>
        </w:rPr>
        <w:t>，</w:t>
      </w:r>
      <w:r>
        <w:rPr>
          <w:rFonts w:hint="eastAsia" w:ascii="仿宋_GB2312" w:hAnsi="仿宋_GB2312" w:eastAsia="仿宋_GB2312" w:cs="仿宋_GB2312"/>
          <w:i w:val="0"/>
          <w:iCs w:val="0"/>
          <w:caps w:val="0"/>
          <w:color w:val="333333"/>
          <w:spacing w:val="0"/>
          <w:sz w:val="32"/>
          <w:szCs w:val="32"/>
          <w:shd w:val="clear" w:fill="FFFFFF"/>
        </w:rPr>
        <w:t>要制定公平、合理、可竞争的享受奖补的条件</w:t>
      </w:r>
      <w:r>
        <w:rPr>
          <w:rFonts w:hint="eastAsia" w:ascii="仿宋_GB2312" w:hAnsi="仿宋_GB2312" w:eastAsia="仿宋_GB2312" w:cs="仿宋_GB2312"/>
          <w:i w:val="0"/>
          <w:iCs w:val="0"/>
          <w:caps w:val="0"/>
          <w:color w:val="333333"/>
          <w:spacing w:val="0"/>
          <w:sz w:val="32"/>
          <w:szCs w:val="32"/>
          <w:shd w:val="clear" w:fill="FFFFFF"/>
          <w:lang w:eastAsia="zh-CN"/>
        </w:rPr>
        <w:t>；</w:t>
      </w:r>
      <w:r>
        <w:rPr>
          <w:rFonts w:hint="eastAsia" w:ascii="仿宋_GB2312" w:hAnsi="仿宋_GB2312" w:eastAsia="仿宋_GB2312" w:cs="仿宋_GB2312"/>
          <w:i w:val="0"/>
          <w:iCs w:val="0"/>
          <w:caps w:val="0"/>
          <w:color w:val="333333"/>
          <w:spacing w:val="0"/>
          <w:sz w:val="32"/>
          <w:szCs w:val="32"/>
          <w:shd w:val="clear" w:fill="FFFFFF"/>
        </w:rPr>
        <w:t>同时奖补政策的制定应当在阳光下运作</w:t>
      </w:r>
      <w:r>
        <w:rPr>
          <w:rFonts w:hint="eastAsia" w:ascii="仿宋_GB2312" w:hAnsi="仿宋_GB2312" w:eastAsia="仿宋_GB2312" w:cs="仿宋_GB2312"/>
          <w:i w:val="0"/>
          <w:iCs w:val="0"/>
          <w:caps w:val="0"/>
          <w:color w:val="333333"/>
          <w:spacing w:val="0"/>
          <w:sz w:val="32"/>
          <w:szCs w:val="32"/>
          <w:shd w:val="clear" w:fill="FFFFFF"/>
          <w:lang w:eastAsia="zh-CN"/>
        </w:rPr>
        <w:t>，</w:t>
      </w:r>
      <w:r>
        <w:rPr>
          <w:rFonts w:hint="eastAsia" w:ascii="仿宋_GB2312" w:hAnsi="仿宋_GB2312" w:eastAsia="仿宋_GB2312" w:cs="仿宋_GB2312"/>
          <w:i w:val="0"/>
          <w:iCs w:val="0"/>
          <w:caps w:val="0"/>
          <w:color w:val="333333"/>
          <w:spacing w:val="0"/>
          <w:sz w:val="32"/>
          <w:szCs w:val="32"/>
          <w:shd w:val="clear" w:fill="FFFFFF"/>
        </w:rPr>
        <w:t>充分征求利害关系人意见。鉴于奖补政策的尺度不好把握</w:t>
      </w:r>
      <w:r>
        <w:rPr>
          <w:rFonts w:hint="eastAsia" w:ascii="仿宋_GB2312" w:hAnsi="仿宋_GB2312" w:eastAsia="仿宋_GB2312" w:cs="仿宋_GB2312"/>
          <w:i w:val="0"/>
          <w:iCs w:val="0"/>
          <w:caps w:val="0"/>
          <w:color w:val="333333"/>
          <w:spacing w:val="0"/>
          <w:sz w:val="32"/>
          <w:szCs w:val="32"/>
          <w:shd w:val="clear" w:fill="FFFFFF"/>
          <w:lang w:eastAsia="zh-CN"/>
        </w:rPr>
        <w:t>，</w:t>
      </w:r>
      <w:r>
        <w:rPr>
          <w:rFonts w:hint="eastAsia" w:ascii="仿宋_GB2312" w:hAnsi="仿宋_GB2312" w:eastAsia="仿宋_GB2312" w:cs="仿宋_GB2312"/>
          <w:i w:val="0"/>
          <w:iCs w:val="0"/>
          <w:caps w:val="0"/>
          <w:color w:val="333333"/>
          <w:spacing w:val="0"/>
          <w:sz w:val="32"/>
          <w:szCs w:val="32"/>
          <w:shd w:val="clear" w:fill="FFFFFF"/>
        </w:rPr>
        <w:t>原则上应该有上位法依据</w:t>
      </w:r>
      <w:r>
        <w:rPr>
          <w:rFonts w:hint="eastAsia" w:ascii="仿宋_GB2312" w:hAnsi="仿宋_GB2312" w:eastAsia="仿宋_GB2312" w:cs="仿宋_GB2312"/>
          <w:i w:val="0"/>
          <w:iCs w:val="0"/>
          <w:caps w:val="0"/>
          <w:color w:val="333333"/>
          <w:spacing w:val="0"/>
          <w:sz w:val="32"/>
          <w:szCs w:val="32"/>
          <w:shd w:val="clear" w:fill="FFFFFF"/>
          <w:lang w:eastAsia="zh-CN"/>
        </w:rPr>
        <w:t>，</w:t>
      </w:r>
      <w:r>
        <w:rPr>
          <w:rFonts w:hint="eastAsia" w:ascii="仿宋_GB2312" w:hAnsi="仿宋_GB2312" w:eastAsia="仿宋_GB2312" w:cs="仿宋_GB2312"/>
          <w:i w:val="0"/>
          <w:iCs w:val="0"/>
          <w:caps w:val="0"/>
          <w:color w:val="333333"/>
          <w:spacing w:val="0"/>
          <w:sz w:val="32"/>
          <w:szCs w:val="32"/>
          <w:shd w:val="clear" w:fill="FFFFFF"/>
        </w:rPr>
        <w:t>否则不宜出台。</w:t>
      </w:r>
    </w:p>
    <w:p w14:paraId="669C46BD">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firstLine="643" w:firstLineChars="200"/>
        <w:jc w:val="left"/>
        <w:textAlignment w:val="auto"/>
        <w:rPr>
          <w:rFonts w:hint="eastAsia" w:ascii="楷体_GB2312" w:hAnsi="楷体_GB2312" w:eastAsia="楷体_GB2312" w:cs="楷体_GB2312"/>
          <w:b/>
          <w:bCs/>
          <w:i w:val="0"/>
          <w:iCs w:val="0"/>
          <w:caps w:val="0"/>
          <w:color w:val="333333"/>
          <w:spacing w:val="0"/>
          <w:sz w:val="32"/>
          <w:szCs w:val="32"/>
          <w:lang w:eastAsia="zh-CN"/>
        </w:rPr>
      </w:pPr>
      <w:r>
        <w:rPr>
          <w:rFonts w:hint="eastAsia" w:ascii="楷体_GB2312" w:hAnsi="楷体_GB2312" w:eastAsia="楷体_GB2312" w:cs="楷体_GB2312"/>
          <w:b/>
          <w:bCs/>
          <w:i w:val="0"/>
          <w:iCs w:val="0"/>
          <w:caps w:val="0"/>
          <w:color w:val="333333"/>
          <w:spacing w:val="0"/>
          <w:sz w:val="32"/>
          <w:szCs w:val="32"/>
          <w:shd w:val="clear" w:fill="FFFFFF"/>
          <w:lang w:eastAsia="zh-CN"/>
        </w:rPr>
        <w:t>（</w:t>
      </w:r>
      <w:r>
        <w:rPr>
          <w:rFonts w:hint="eastAsia" w:ascii="楷体_GB2312" w:hAnsi="楷体_GB2312" w:eastAsia="楷体_GB2312" w:cs="楷体_GB2312"/>
          <w:b/>
          <w:bCs/>
          <w:i w:val="0"/>
          <w:iCs w:val="0"/>
          <w:caps w:val="0"/>
          <w:color w:val="333333"/>
          <w:spacing w:val="0"/>
          <w:sz w:val="32"/>
          <w:szCs w:val="32"/>
          <w:shd w:val="clear" w:fill="FFFFFF"/>
        </w:rPr>
        <w:t>三</w:t>
      </w:r>
      <w:r>
        <w:rPr>
          <w:rFonts w:hint="eastAsia" w:ascii="楷体_GB2312" w:hAnsi="楷体_GB2312" w:eastAsia="楷体_GB2312" w:cs="楷体_GB2312"/>
          <w:b/>
          <w:bCs/>
          <w:i w:val="0"/>
          <w:iCs w:val="0"/>
          <w:caps w:val="0"/>
          <w:color w:val="333333"/>
          <w:spacing w:val="0"/>
          <w:sz w:val="32"/>
          <w:szCs w:val="32"/>
          <w:shd w:val="clear" w:fill="FFFFFF"/>
          <w:lang w:eastAsia="zh-CN"/>
        </w:rPr>
        <w:t>）</w:t>
      </w:r>
      <w:r>
        <w:rPr>
          <w:rFonts w:hint="eastAsia" w:ascii="楷体_GB2312" w:hAnsi="楷体_GB2312" w:eastAsia="楷体_GB2312" w:cs="楷体_GB2312"/>
          <w:b/>
          <w:bCs/>
          <w:i w:val="0"/>
          <w:iCs w:val="0"/>
          <w:caps w:val="0"/>
          <w:color w:val="333333"/>
          <w:spacing w:val="0"/>
          <w:sz w:val="32"/>
          <w:szCs w:val="32"/>
          <w:shd w:val="clear" w:fill="FFFFFF"/>
        </w:rPr>
        <w:t>建立公平竞争审查论证意见书制度</w:t>
      </w:r>
      <w:r>
        <w:rPr>
          <w:rFonts w:hint="eastAsia" w:ascii="楷体_GB2312" w:hAnsi="楷体_GB2312" w:eastAsia="楷体_GB2312" w:cs="楷体_GB2312"/>
          <w:b/>
          <w:bCs/>
          <w:i w:val="0"/>
          <w:iCs w:val="0"/>
          <w:caps w:val="0"/>
          <w:color w:val="333333"/>
          <w:spacing w:val="0"/>
          <w:sz w:val="32"/>
          <w:szCs w:val="32"/>
          <w:shd w:val="clear" w:fill="FFFFFF"/>
          <w:lang w:eastAsia="zh-CN"/>
        </w:rPr>
        <w:t>。</w:t>
      </w:r>
    </w:p>
    <w:p w14:paraId="5F1A0463">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left"/>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按照《实施细则》第六条的规定</w:t>
      </w:r>
      <w:r>
        <w:rPr>
          <w:rFonts w:hint="eastAsia" w:ascii="仿宋_GB2312" w:hAnsi="仿宋_GB2312" w:eastAsia="仿宋_GB2312" w:cs="仿宋_GB2312"/>
          <w:i w:val="0"/>
          <w:iCs w:val="0"/>
          <w:caps w:val="0"/>
          <w:color w:val="333333"/>
          <w:spacing w:val="0"/>
          <w:sz w:val="32"/>
          <w:szCs w:val="32"/>
          <w:shd w:val="clear" w:fill="FFFFFF"/>
          <w:lang w:eastAsia="zh-CN"/>
        </w:rPr>
        <w:t>，</w:t>
      </w:r>
      <w:r>
        <w:rPr>
          <w:rFonts w:hint="eastAsia" w:ascii="仿宋_GB2312" w:hAnsi="仿宋_GB2312" w:eastAsia="仿宋_GB2312" w:cs="仿宋_GB2312"/>
          <w:i w:val="0"/>
          <w:iCs w:val="0"/>
          <w:caps w:val="0"/>
          <w:color w:val="333333"/>
          <w:spacing w:val="0"/>
          <w:sz w:val="32"/>
          <w:szCs w:val="32"/>
          <w:shd w:val="clear" w:fill="FFFFFF"/>
        </w:rPr>
        <w:t>对于属于审查对象的政策措施</w:t>
      </w:r>
      <w:r>
        <w:rPr>
          <w:rFonts w:hint="eastAsia" w:ascii="仿宋_GB2312" w:hAnsi="仿宋_GB2312" w:eastAsia="仿宋_GB2312" w:cs="仿宋_GB2312"/>
          <w:i w:val="0"/>
          <w:iCs w:val="0"/>
          <w:caps w:val="0"/>
          <w:color w:val="333333"/>
          <w:spacing w:val="0"/>
          <w:sz w:val="32"/>
          <w:szCs w:val="32"/>
          <w:shd w:val="clear" w:fill="FFFFFF"/>
          <w:lang w:eastAsia="zh-CN"/>
        </w:rPr>
        <w:t>，</w:t>
      </w:r>
      <w:r>
        <w:rPr>
          <w:rFonts w:hint="eastAsia" w:ascii="仿宋_GB2312" w:hAnsi="仿宋_GB2312" w:eastAsia="仿宋_GB2312" w:cs="仿宋_GB2312"/>
          <w:i w:val="0"/>
          <w:iCs w:val="0"/>
          <w:caps w:val="0"/>
          <w:color w:val="333333"/>
          <w:spacing w:val="0"/>
          <w:sz w:val="32"/>
          <w:szCs w:val="32"/>
          <w:shd w:val="clear" w:fill="FFFFFF"/>
        </w:rPr>
        <w:t>经审查后应当形成明确的书面审查结论。建立</w:t>
      </w:r>
      <w:r>
        <w:rPr>
          <w:rFonts w:hint="eastAsia" w:ascii="仿宋_GB2312" w:hAnsi="仿宋_GB2312" w:eastAsia="仿宋_GB2312" w:cs="仿宋_GB2312"/>
          <w:i w:val="0"/>
          <w:iCs w:val="0"/>
          <w:caps w:val="0"/>
          <w:color w:val="333333"/>
          <w:spacing w:val="0"/>
          <w:sz w:val="32"/>
          <w:szCs w:val="32"/>
          <w:shd w:val="clear" w:fill="FFFFFF"/>
          <w:lang w:eastAsia="zh-CN"/>
        </w:rPr>
        <w:t>各</w:t>
      </w:r>
      <w:r>
        <w:rPr>
          <w:rFonts w:hint="eastAsia" w:ascii="仿宋_GB2312" w:hAnsi="仿宋_GB2312" w:eastAsia="仿宋_GB2312" w:cs="仿宋_GB2312"/>
          <w:i w:val="0"/>
          <w:iCs w:val="0"/>
          <w:caps w:val="0"/>
          <w:color w:val="333333"/>
          <w:spacing w:val="0"/>
          <w:sz w:val="32"/>
          <w:szCs w:val="32"/>
          <w:shd w:val="clear" w:fill="FFFFFF"/>
        </w:rPr>
        <w:t>成员单位对涉及市场主体经济活动的政策措施进行公平竞争审查时</w:t>
      </w:r>
      <w:r>
        <w:rPr>
          <w:rFonts w:hint="eastAsia" w:ascii="仿宋_GB2312" w:hAnsi="仿宋_GB2312" w:eastAsia="仿宋_GB2312" w:cs="仿宋_GB2312"/>
          <w:i w:val="0"/>
          <w:iCs w:val="0"/>
          <w:caps w:val="0"/>
          <w:color w:val="333333"/>
          <w:spacing w:val="0"/>
          <w:sz w:val="32"/>
          <w:szCs w:val="32"/>
          <w:shd w:val="clear" w:fill="FFFFFF"/>
          <w:lang w:eastAsia="zh-CN"/>
        </w:rPr>
        <w:t>，</w:t>
      </w:r>
      <w:r>
        <w:rPr>
          <w:rFonts w:hint="eastAsia" w:ascii="仿宋_GB2312" w:hAnsi="仿宋_GB2312" w:eastAsia="仿宋_GB2312" w:cs="仿宋_GB2312"/>
          <w:i w:val="0"/>
          <w:iCs w:val="0"/>
          <w:caps w:val="0"/>
          <w:color w:val="333333"/>
          <w:spacing w:val="0"/>
          <w:sz w:val="32"/>
          <w:szCs w:val="32"/>
          <w:shd w:val="clear" w:fill="FFFFFF"/>
        </w:rPr>
        <w:t>详细列明该政策措施的上位法依据、论证过程和制定理由</w:t>
      </w:r>
      <w:r>
        <w:rPr>
          <w:rFonts w:hint="eastAsia" w:ascii="仿宋_GB2312" w:hAnsi="仿宋_GB2312" w:eastAsia="仿宋_GB2312" w:cs="仿宋_GB2312"/>
          <w:i w:val="0"/>
          <w:iCs w:val="0"/>
          <w:caps w:val="0"/>
          <w:color w:val="333333"/>
          <w:spacing w:val="0"/>
          <w:sz w:val="32"/>
          <w:szCs w:val="32"/>
          <w:shd w:val="clear" w:fill="FFFFFF"/>
          <w:lang w:eastAsia="zh-CN"/>
        </w:rPr>
        <w:t>，</w:t>
      </w:r>
      <w:r>
        <w:rPr>
          <w:rFonts w:hint="eastAsia" w:ascii="仿宋_GB2312" w:hAnsi="仿宋_GB2312" w:eastAsia="仿宋_GB2312" w:cs="仿宋_GB2312"/>
          <w:i w:val="0"/>
          <w:iCs w:val="0"/>
          <w:caps w:val="0"/>
          <w:color w:val="333333"/>
          <w:spacing w:val="0"/>
          <w:sz w:val="32"/>
          <w:szCs w:val="32"/>
          <w:shd w:val="clear" w:fill="FFFFFF"/>
        </w:rPr>
        <w:t>以保证公平竞争审查工作的质量。</w:t>
      </w:r>
    </w:p>
    <w:p w14:paraId="37BC4985">
      <w:pPr>
        <w:pageBreakBefore w:val="0"/>
        <w:numPr>
          <w:ilvl w:val="0"/>
          <w:numId w:val="0"/>
        </w:numPr>
        <w:kinsoku/>
        <w:wordWrap/>
        <w:overflowPunct/>
        <w:topLinePunct w:val="0"/>
        <w:autoSpaceDE/>
        <w:autoSpaceDN/>
        <w:bidi w:val="0"/>
        <w:adjustRightInd/>
        <w:snapToGrid/>
        <w:spacing w:line="600" w:lineRule="exact"/>
        <w:ind w:left="0" w:leftChars="0" w:firstLine="643" w:firstLineChars="200"/>
        <w:jc w:val="left"/>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（四）健全举报处理和回应机制。</w:t>
      </w:r>
    </w:p>
    <w:p w14:paraId="55F8FE97">
      <w:pPr>
        <w:pageBreakBefore w:val="0"/>
        <w:numPr>
          <w:ilvl w:val="0"/>
          <w:numId w:val="0"/>
        </w:numPr>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进一步健全举报回应机制，积极拓宽举报渠道，鼓励公民、法人或其他组织可以采取当面递交、邮寄、传真、电子邮件等方式向受理机关投诉举报；对经核查确有违反公平竞争审查标准的政策措施，市公平竞争审查工作联席会议办公室将向政策制定机关或者其上级机关提出建议，督促政策制定机关进行整改。</w:t>
      </w:r>
    </w:p>
    <w:p w14:paraId="279965B6">
      <w:pP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br w:type="page"/>
      </w:r>
    </w:p>
    <w:p w14:paraId="16A43BC4">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left"/>
        <w:textAlignment w:val="auto"/>
        <w:rPr>
          <w:rFonts w:hint="eastAsia" w:ascii="仿宋_GB2312" w:hAnsi="仿宋_GB2312" w:eastAsia="仿宋_GB2312" w:cs="仿宋_GB2312"/>
          <w:b w:val="0"/>
          <w:bCs w:val="0"/>
          <w:i w:val="0"/>
          <w:iCs w:val="0"/>
          <w:caps w:val="0"/>
          <w:color w:val="333333"/>
          <w:spacing w:val="0"/>
          <w:sz w:val="32"/>
          <w:szCs w:val="32"/>
        </w:rPr>
      </w:pPr>
      <w:r>
        <w:rPr>
          <w:rFonts w:hint="eastAsia" w:ascii="黑体" w:hAnsi="黑体" w:eastAsia="黑体" w:cs="黑体"/>
          <w:b w:val="0"/>
          <w:bCs w:val="0"/>
          <w:i w:val="0"/>
          <w:iCs w:val="0"/>
          <w:caps w:val="0"/>
          <w:color w:val="333333"/>
          <w:spacing w:val="0"/>
          <w:sz w:val="32"/>
          <w:szCs w:val="32"/>
          <w:shd w:val="clear" w:fill="FFFFFF"/>
          <w:lang w:eastAsia="zh-CN"/>
        </w:rPr>
        <w:t>七</w:t>
      </w:r>
      <w:r>
        <w:rPr>
          <w:rFonts w:hint="eastAsia" w:ascii="黑体" w:hAnsi="黑体" w:eastAsia="黑体" w:cs="黑体"/>
          <w:b w:val="0"/>
          <w:bCs w:val="0"/>
          <w:i w:val="0"/>
          <w:iCs w:val="0"/>
          <w:caps w:val="0"/>
          <w:color w:val="333333"/>
          <w:spacing w:val="0"/>
          <w:sz w:val="32"/>
          <w:szCs w:val="32"/>
          <w:shd w:val="clear" w:fill="FFFFFF"/>
        </w:rPr>
        <w:t>、评估结论</w:t>
      </w:r>
    </w:p>
    <w:p w14:paraId="52FA609A">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left"/>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通过本次评估可以发现</w:t>
      </w:r>
      <w:r>
        <w:rPr>
          <w:rFonts w:hint="eastAsia" w:ascii="仿宋_GB2312" w:hAnsi="仿宋_GB2312" w:eastAsia="仿宋_GB2312" w:cs="仿宋_GB2312"/>
          <w:i w:val="0"/>
          <w:iCs w:val="0"/>
          <w:caps w:val="0"/>
          <w:color w:val="333333"/>
          <w:spacing w:val="0"/>
          <w:sz w:val="32"/>
          <w:szCs w:val="32"/>
          <w:shd w:val="clear" w:fill="FFFFFF"/>
          <w:lang w:eastAsia="zh-CN"/>
        </w:rPr>
        <w:t>，</w:t>
      </w:r>
      <w:r>
        <w:rPr>
          <w:rFonts w:hint="eastAsia" w:ascii="仿宋_GB2312" w:hAnsi="仿宋_GB2312" w:eastAsia="仿宋_GB2312" w:cs="仿宋_GB2312"/>
          <w:i w:val="0"/>
          <w:iCs w:val="0"/>
          <w:caps w:val="0"/>
          <w:color w:val="333333"/>
          <w:spacing w:val="0"/>
          <w:sz w:val="32"/>
          <w:szCs w:val="32"/>
          <w:shd w:val="clear" w:fill="FFFFFF"/>
        </w:rPr>
        <w:t>自首次评估以来</w:t>
      </w:r>
      <w:r>
        <w:rPr>
          <w:rFonts w:hint="eastAsia" w:ascii="仿宋_GB2312" w:hAnsi="仿宋_GB2312" w:eastAsia="仿宋_GB2312" w:cs="仿宋_GB2312"/>
          <w:i w:val="0"/>
          <w:iCs w:val="0"/>
          <w:caps w:val="0"/>
          <w:color w:val="333333"/>
          <w:spacing w:val="0"/>
          <w:sz w:val="32"/>
          <w:szCs w:val="32"/>
          <w:shd w:val="clear" w:fill="FFFFFF"/>
          <w:lang w:eastAsia="zh-CN"/>
        </w:rPr>
        <w:t>，</w:t>
      </w:r>
      <w:r>
        <w:rPr>
          <w:rFonts w:hint="eastAsia" w:ascii="仿宋_GB2312" w:hAnsi="仿宋_GB2312" w:eastAsia="仿宋_GB2312" w:cs="仿宋_GB2312"/>
          <w:i w:val="0"/>
          <w:iCs w:val="0"/>
          <w:caps w:val="0"/>
          <w:color w:val="333333"/>
          <w:spacing w:val="0"/>
          <w:sz w:val="32"/>
          <w:szCs w:val="32"/>
          <w:shd w:val="clear" w:fill="FFFFFF"/>
        </w:rPr>
        <w:t>我市公平竞争审查制度进一步落实</w:t>
      </w:r>
      <w:r>
        <w:rPr>
          <w:rFonts w:hint="eastAsia" w:ascii="仿宋_GB2312" w:hAnsi="仿宋_GB2312" w:eastAsia="仿宋_GB2312" w:cs="仿宋_GB2312"/>
          <w:i w:val="0"/>
          <w:iCs w:val="0"/>
          <w:caps w:val="0"/>
          <w:color w:val="333333"/>
          <w:spacing w:val="0"/>
          <w:sz w:val="32"/>
          <w:szCs w:val="32"/>
          <w:shd w:val="clear" w:fill="FFFFFF"/>
          <w:lang w:eastAsia="zh-CN"/>
        </w:rPr>
        <w:t>，</w:t>
      </w:r>
      <w:r>
        <w:rPr>
          <w:rFonts w:hint="eastAsia" w:ascii="仿宋_GB2312" w:hAnsi="仿宋_GB2312" w:eastAsia="仿宋_GB2312" w:cs="仿宋_GB2312"/>
          <w:i w:val="0"/>
          <w:iCs w:val="0"/>
          <w:caps w:val="0"/>
          <w:color w:val="333333"/>
          <w:spacing w:val="0"/>
          <w:sz w:val="32"/>
          <w:szCs w:val="32"/>
          <w:shd w:val="clear" w:fill="FFFFFF"/>
        </w:rPr>
        <w:t>公平竞争审查机制进一步完善</w:t>
      </w:r>
      <w:r>
        <w:rPr>
          <w:rFonts w:hint="eastAsia" w:ascii="仿宋_GB2312" w:hAnsi="仿宋_GB2312" w:eastAsia="仿宋_GB2312" w:cs="仿宋_GB2312"/>
          <w:i w:val="0"/>
          <w:iCs w:val="0"/>
          <w:caps w:val="0"/>
          <w:color w:val="333333"/>
          <w:spacing w:val="0"/>
          <w:sz w:val="32"/>
          <w:szCs w:val="32"/>
          <w:shd w:val="clear" w:fill="FFFFFF"/>
          <w:lang w:eastAsia="zh-CN"/>
        </w:rPr>
        <w:t>，</w:t>
      </w:r>
      <w:r>
        <w:rPr>
          <w:rFonts w:hint="eastAsia" w:ascii="仿宋_GB2312" w:hAnsi="仿宋_GB2312" w:eastAsia="仿宋_GB2312" w:cs="仿宋_GB2312"/>
          <w:i w:val="0"/>
          <w:iCs w:val="0"/>
          <w:caps w:val="0"/>
          <w:color w:val="333333"/>
          <w:spacing w:val="0"/>
          <w:sz w:val="32"/>
          <w:szCs w:val="32"/>
          <w:shd w:val="clear" w:fill="FFFFFF"/>
        </w:rPr>
        <w:t>公平竞争审查质量进一步提高</w:t>
      </w:r>
      <w:r>
        <w:rPr>
          <w:rFonts w:hint="eastAsia" w:ascii="仿宋_GB2312" w:hAnsi="仿宋_GB2312" w:eastAsia="仿宋_GB2312" w:cs="仿宋_GB2312"/>
          <w:i w:val="0"/>
          <w:iCs w:val="0"/>
          <w:caps w:val="0"/>
          <w:color w:val="333333"/>
          <w:spacing w:val="0"/>
          <w:sz w:val="32"/>
          <w:szCs w:val="32"/>
          <w:shd w:val="clear" w:fill="FFFFFF"/>
          <w:lang w:eastAsia="zh-CN"/>
        </w:rPr>
        <w:t>，</w:t>
      </w:r>
      <w:r>
        <w:rPr>
          <w:rFonts w:hint="eastAsia" w:ascii="仿宋_GB2312" w:hAnsi="仿宋_GB2312" w:eastAsia="仿宋_GB2312" w:cs="仿宋_GB2312"/>
          <w:i w:val="0"/>
          <w:iCs w:val="0"/>
          <w:caps w:val="0"/>
          <w:color w:val="333333"/>
          <w:spacing w:val="0"/>
          <w:sz w:val="32"/>
          <w:szCs w:val="32"/>
          <w:shd w:val="clear" w:fill="FFFFFF"/>
        </w:rPr>
        <w:t>滥用行政权力</w:t>
      </w:r>
      <w:r>
        <w:rPr>
          <w:rFonts w:hint="eastAsia" w:ascii="仿宋_GB2312" w:hAnsi="仿宋_GB2312" w:eastAsia="仿宋_GB2312" w:cs="仿宋_GB2312"/>
          <w:i w:val="0"/>
          <w:iCs w:val="0"/>
          <w:caps w:val="0"/>
          <w:color w:val="333333"/>
          <w:spacing w:val="0"/>
          <w:sz w:val="32"/>
          <w:szCs w:val="32"/>
          <w:shd w:val="clear" w:fill="FFFFFF"/>
          <w:lang w:eastAsia="zh-CN"/>
        </w:rPr>
        <w:t>，</w:t>
      </w:r>
      <w:r>
        <w:rPr>
          <w:rFonts w:hint="eastAsia" w:ascii="仿宋_GB2312" w:hAnsi="仿宋_GB2312" w:eastAsia="仿宋_GB2312" w:cs="仿宋_GB2312"/>
          <w:i w:val="0"/>
          <w:iCs w:val="0"/>
          <w:caps w:val="0"/>
          <w:color w:val="333333"/>
          <w:spacing w:val="0"/>
          <w:sz w:val="32"/>
          <w:szCs w:val="32"/>
          <w:shd w:val="clear" w:fill="FFFFFF"/>
        </w:rPr>
        <w:t>排除、限制竞争的政策措施进一步减少。各成员单位需进一步转变观点</w:t>
      </w:r>
      <w:r>
        <w:rPr>
          <w:rFonts w:hint="eastAsia" w:ascii="仿宋_GB2312" w:hAnsi="仿宋_GB2312" w:eastAsia="仿宋_GB2312" w:cs="仿宋_GB2312"/>
          <w:i w:val="0"/>
          <w:iCs w:val="0"/>
          <w:caps w:val="0"/>
          <w:color w:val="333333"/>
          <w:spacing w:val="0"/>
          <w:sz w:val="32"/>
          <w:szCs w:val="32"/>
          <w:shd w:val="clear" w:fill="FFFFFF"/>
          <w:lang w:eastAsia="zh-CN"/>
        </w:rPr>
        <w:t>，</w:t>
      </w:r>
      <w:r>
        <w:rPr>
          <w:rFonts w:hint="eastAsia" w:ascii="仿宋_GB2312" w:hAnsi="仿宋_GB2312" w:eastAsia="仿宋_GB2312" w:cs="仿宋_GB2312"/>
          <w:i w:val="0"/>
          <w:iCs w:val="0"/>
          <w:caps w:val="0"/>
          <w:color w:val="333333"/>
          <w:spacing w:val="0"/>
          <w:sz w:val="32"/>
          <w:szCs w:val="32"/>
          <w:shd w:val="clear" w:fill="FFFFFF"/>
        </w:rPr>
        <w:t>充分认识强化竞争政策基础地位的重要意义</w:t>
      </w:r>
      <w:r>
        <w:rPr>
          <w:rFonts w:hint="eastAsia" w:ascii="仿宋_GB2312" w:hAnsi="仿宋_GB2312" w:eastAsia="仿宋_GB2312" w:cs="仿宋_GB2312"/>
          <w:i w:val="0"/>
          <w:iCs w:val="0"/>
          <w:caps w:val="0"/>
          <w:color w:val="333333"/>
          <w:spacing w:val="0"/>
          <w:sz w:val="32"/>
          <w:szCs w:val="32"/>
          <w:shd w:val="clear" w:fill="FFFFFF"/>
          <w:lang w:eastAsia="zh-CN"/>
        </w:rPr>
        <w:t>，</w:t>
      </w:r>
      <w:r>
        <w:rPr>
          <w:rFonts w:hint="eastAsia" w:ascii="仿宋_GB2312" w:hAnsi="仿宋_GB2312" w:eastAsia="仿宋_GB2312" w:cs="仿宋_GB2312"/>
          <w:i w:val="0"/>
          <w:iCs w:val="0"/>
          <w:caps w:val="0"/>
          <w:color w:val="333333"/>
          <w:spacing w:val="0"/>
          <w:sz w:val="32"/>
          <w:szCs w:val="32"/>
          <w:shd w:val="clear" w:fill="FFFFFF"/>
        </w:rPr>
        <w:t>减少不必要的行政干预</w:t>
      </w:r>
      <w:r>
        <w:rPr>
          <w:rFonts w:hint="eastAsia" w:ascii="仿宋_GB2312" w:hAnsi="仿宋_GB2312" w:eastAsia="仿宋_GB2312" w:cs="仿宋_GB2312"/>
          <w:i w:val="0"/>
          <w:iCs w:val="0"/>
          <w:caps w:val="0"/>
          <w:color w:val="333333"/>
          <w:spacing w:val="0"/>
          <w:sz w:val="32"/>
          <w:szCs w:val="32"/>
          <w:shd w:val="clear" w:fill="FFFFFF"/>
          <w:lang w:eastAsia="zh-CN"/>
        </w:rPr>
        <w:t>，</w:t>
      </w:r>
      <w:r>
        <w:rPr>
          <w:rFonts w:hint="eastAsia" w:ascii="仿宋_GB2312" w:hAnsi="仿宋_GB2312" w:eastAsia="仿宋_GB2312" w:cs="仿宋_GB2312"/>
          <w:i w:val="0"/>
          <w:iCs w:val="0"/>
          <w:caps w:val="0"/>
          <w:color w:val="333333"/>
          <w:spacing w:val="0"/>
          <w:sz w:val="32"/>
          <w:szCs w:val="32"/>
          <w:shd w:val="clear" w:fill="FFFFFF"/>
        </w:rPr>
        <w:t>要进一步发挥市场在资源配置中的决定性作用</w:t>
      </w:r>
      <w:r>
        <w:rPr>
          <w:rFonts w:hint="eastAsia" w:ascii="仿宋_GB2312" w:hAnsi="仿宋_GB2312" w:eastAsia="仿宋_GB2312" w:cs="仿宋_GB2312"/>
          <w:i w:val="0"/>
          <w:iCs w:val="0"/>
          <w:caps w:val="0"/>
          <w:color w:val="333333"/>
          <w:spacing w:val="0"/>
          <w:sz w:val="32"/>
          <w:szCs w:val="32"/>
          <w:shd w:val="clear" w:fill="FFFFFF"/>
          <w:lang w:eastAsia="zh-CN"/>
        </w:rPr>
        <w:t>，</w:t>
      </w:r>
      <w:r>
        <w:rPr>
          <w:rFonts w:hint="eastAsia" w:ascii="仿宋_GB2312" w:hAnsi="仿宋_GB2312" w:eastAsia="仿宋_GB2312" w:cs="仿宋_GB2312"/>
          <w:i w:val="0"/>
          <w:iCs w:val="0"/>
          <w:caps w:val="0"/>
          <w:color w:val="333333"/>
          <w:spacing w:val="0"/>
          <w:sz w:val="32"/>
          <w:szCs w:val="32"/>
          <w:shd w:val="clear" w:fill="FFFFFF"/>
        </w:rPr>
        <w:t>积极营造市场化、法治化、国际化营商环境。</w:t>
      </w:r>
    </w:p>
    <w:p w14:paraId="595EE4B0">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left"/>
        <w:textAlignment w:val="auto"/>
        <w:rPr>
          <w:rFonts w:hint="eastAsia" w:ascii="仿宋_GB2312" w:hAnsi="仿宋_GB2312" w:eastAsia="仿宋_GB2312" w:cs="仿宋_GB2312"/>
          <w:i w:val="0"/>
          <w:iCs w:val="0"/>
          <w:caps w:val="0"/>
          <w:color w:val="333333"/>
          <w:spacing w:val="0"/>
          <w:sz w:val="32"/>
          <w:szCs w:val="32"/>
          <w:shd w:val="clear" w:fill="FFFFFF"/>
        </w:rPr>
      </w:pPr>
    </w:p>
    <w:p w14:paraId="3D19C5F2">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left"/>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 xml:space="preserve">          </w:t>
      </w:r>
    </w:p>
    <w:p w14:paraId="4FA49825">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left"/>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p>
    <w:p w14:paraId="5C9457ED">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left"/>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 xml:space="preserve">                        湖北印台律师事务所</w:t>
      </w:r>
    </w:p>
    <w:p w14:paraId="7E7F4396">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5120" w:firstLineChars="1600"/>
        <w:jc w:val="left"/>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2023年8月</w:t>
      </w:r>
    </w:p>
    <w:p w14:paraId="069CDFD4">
      <w:pPr>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br w:type="page"/>
      </w:r>
    </w:p>
    <w:p w14:paraId="2D8BAFAA"/>
    <w:sectPr>
      <w:head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monospace">
    <w:altName w:val="Segoe Print"/>
    <w:panose1 w:val="00000000000000000000"/>
    <w:charset w:val="00"/>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隶书">
    <w:altName w:val="微软雅黑"/>
    <w:panose1 w:val="0201050906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0A263F">
    <w:pPr>
      <w:pStyle w:val="11"/>
      <w:rPr>
        <w:rFonts w:hint="default"/>
        <w:lang w:val="en-US"/>
      </w:rPr>
    </w:pPr>
    <w:r>
      <w:rPr>
        <w:rFonts w:hint="eastAsia"/>
        <w:lang w:eastAsia="zh-CN"/>
      </w:rPr>
      <w:t>2</w:t>
    </w:r>
    <w:r>
      <w:rPr>
        <w:rFonts w:hint="eastAsia"/>
        <w:lang w:val="en-US" w:eastAsia="zh-CN"/>
      </w:rPr>
      <w:t>023年广水市公平竞争审查第三方评估报告</w:t>
    </w:r>
  </w:p>
  <w:p w14:paraId="363DA9DE">
    <w:pPr>
      <w:wordWrap w:val="0"/>
      <w:ind w:right="420"/>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19"/>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AwNmJjMDk0ODFlMjVhYjRjMzY0ZDhjMzA4N2E5MGEifQ=="/>
  </w:docVars>
  <w:rsids>
    <w:rsidRoot w:val="00DD521A"/>
    <w:rsid w:val="00000054"/>
    <w:rsid w:val="00007F13"/>
    <w:rsid w:val="000116CD"/>
    <w:rsid w:val="00011989"/>
    <w:rsid w:val="00013473"/>
    <w:rsid w:val="000221AB"/>
    <w:rsid w:val="00023B40"/>
    <w:rsid w:val="00023CB0"/>
    <w:rsid w:val="00024440"/>
    <w:rsid w:val="0003004A"/>
    <w:rsid w:val="00030ED4"/>
    <w:rsid w:val="000313F6"/>
    <w:rsid w:val="00032DD0"/>
    <w:rsid w:val="00033DF0"/>
    <w:rsid w:val="00035144"/>
    <w:rsid w:val="0003586C"/>
    <w:rsid w:val="00036F04"/>
    <w:rsid w:val="0003700D"/>
    <w:rsid w:val="0004235F"/>
    <w:rsid w:val="00042EAE"/>
    <w:rsid w:val="00044A6A"/>
    <w:rsid w:val="00045644"/>
    <w:rsid w:val="00051F6D"/>
    <w:rsid w:val="00051FBE"/>
    <w:rsid w:val="00053B59"/>
    <w:rsid w:val="00055DA2"/>
    <w:rsid w:val="000565DA"/>
    <w:rsid w:val="00057FC3"/>
    <w:rsid w:val="00061336"/>
    <w:rsid w:val="00062C2E"/>
    <w:rsid w:val="00063D0E"/>
    <w:rsid w:val="0006421E"/>
    <w:rsid w:val="00064969"/>
    <w:rsid w:val="000649DE"/>
    <w:rsid w:val="00067DFD"/>
    <w:rsid w:val="000708A9"/>
    <w:rsid w:val="00071AE6"/>
    <w:rsid w:val="00072C92"/>
    <w:rsid w:val="00073CC5"/>
    <w:rsid w:val="00082D1C"/>
    <w:rsid w:val="0008475D"/>
    <w:rsid w:val="00085713"/>
    <w:rsid w:val="000863DE"/>
    <w:rsid w:val="00086977"/>
    <w:rsid w:val="000870E1"/>
    <w:rsid w:val="0008774D"/>
    <w:rsid w:val="00090770"/>
    <w:rsid w:val="00092830"/>
    <w:rsid w:val="000944B0"/>
    <w:rsid w:val="0009518F"/>
    <w:rsid w:val="0009556C"/>
    <w:rsid w:val="000A41E6"/>
    <w:rsid w:val="000A7535"/>
    <w:rsid w:val="000A78B9"/>
    <w:rsid w:val="000A7BBC"/>
    <w:rsid w:val="000B186D"/>
    <w:rsid w:val="000B3E38"/>
    <w:rsid w:val="000B74DB"/>
    <w:rsid w:val="000C337B"/>
    <w:rsid w:val="000C33C9"/>
    <w:rsid w:val="000C6D2A"/>
    <w:rsid w:val="000D0AC5"/>
    <w:rsid w:val="000D2D09"/>
    <w:rsid w:val="000D4A5B"/>
    <w:rsid w:val="000D51CD"/>
    <w:rsid w:val="000D797D"/>
    <w:rsid w:val="000E3F51"/>
    <w:rsid w:val="000E48A1"/>
    <w:rsid w:val="000E4E09"/>
    <w:rsid w:val="000E526E"/>
    <w:rsid w:val="000E5EB4"/>
    <w:rsid w:val="000E6078"/>
    <w:rsid w:val="000E6794"/>
    <w:rsid w:val="000E7226"/>
    <w:rsid w:val="000E77C8"/>
    <w:rsid w:val="000F1D35"/>
    <w:rsid w:val="000F221B"/>
    <w:rsid w:val="000F5C28"/>
    <w:rsid w:val="000F61BD"/>
    <w:rsid w:val="000F6424"/>
    <w:rsid w:val="000F7995"/>
    <w:rsid w:val="00100393"/>
    <w:rsid w:val="00100CCD"/>
    <w:rsid w:val="00101D1D"/>
    <w:rsid w:val="00103C31"/>
    <w:rsid w:val="00104D5A"/>
    <w:rsid w:val="001058EE"/>
    <w:rsid w:val="00106DD9"/>
    <w:rsid w:val="00110746"/>
    <w:rsid w:val="00110B80"/>
    <w:rsid w:val="00113A88"/>
    <w:rsid w:val="001158AD"/>
    <w:rsid w:val="00121971"/>
    <w:rsid w:val="00123AE7"/>
    <w:rsid w:val="001240B3"/>
    <w:rsid w:val="00124B97"/>
    <w:rsid w:val="00124F6D"/>
    <w:rsid w:val="00126048"/>
    <w:rsid w:val="001339A7"/>
    <w:rsid w:val="00133A93"/>
    <w:rsid w:val="0013578A"/>
    <w:rsid w:val="001376D1"/>
    <w:rsid w:val="0014017F"/>
    <w:rsid w:val="00145B47"/>
    <w:rsid w:val="001465A6"/>
    <w:rsid w:val="001515E3"/>
    <w:rsid w:val="00152B1A"/>
    <w:rsid w:val="00153E26"/>
    <w:rsid w:val="00154592"/>
    <w:rsid w:val="00155473"/>
    <w:rsid w:val="00155C95"/>
    <w:rsid w:val="00157D46"/>
    <w:rsid w:val="0016099B"/>
    <w:rsid w:val="00160E25"/>
    <w:rsid w:val="001628AD"/>
    <w:rsid w:val="00163D40"/>
    <w:rsid w:val="00164628"/>
    <w:rsid w:val="00164AF6"/>
    <w:rsid w:val="00166BDD"/>
    <w:rsid w:val="00167F84"/>
    <w:rsid w:val="00170AFA"/>
    <w:rsid w:val="00174175"/>
    <w:rsid w:val="00176DF4"/>
    <w:rsid w:val="001805FD"/>
    <w:rsid w:val="0018162F"/>
    <w:rsid w:val="001826F4"/>
    <w:rsid w:val="00184650"/>
    <w:rsid w:val="00184F58"/>
    <w:rsid w:val="001878EA"/>
    <w:rsid w:val="001936E6"/>
    <w:rsid w:val="0019507B"/>
    <w:rsid w:val="0019531C"/>
    <w:rsid w:val="00195587"/>
    <w:rsid w:val="00196A52"/>
    <w:rsid w:val="00197EF1"/>
    <w:rsid w:val="001A1D4B"/>
    <w:rsid w:val="001A20B7"/>
    <w:rsid w:val="001A2309"/>
    <w:rsid w:val="001B2560"/>
    <w:rsid w:val="001B2A9C"/>
    <w:rsid w:val="001B41CD"/>
    <w:rsid w:val="001B47A5"/>
    <w:rsid w:val="001B6EA6"/>
    <w:rsid w:val="001B7436"/>
    <w:rsid w:val="001B7D29"/>
    <w:rsid w:val="001C2550"/>
    <w:rsid w:val="001C670A"/>
    <w:rsid w:val="001D179B"/>
    <w:rsid w:val="001D4E41"/>
    <w:rsid w:val="001D63D0"/>
    <w:rsid w:val="001D6B58"/>
    <w:rsid w:val="001D7B7C"/>
    <w:rsid w:val="001E1363"/>
    <w:rsid w:val="001E416B"/>
    <w:rsid w:val="001E4A55"/>
    <w:rsid w:val="001E5BEB"/>
    <w:rsid w:val="001E6FD4"/>
    <w:rsid w:val="001F016F"/>
    <w:rsid w:val="001F16A5"/>
    <w:rsid w:val="001F1753"/>
    <w:rsid w:val="001F4086"/>
    <w:rsid w:val="001F412F"/>
    <w:rsid w:val="001F5E3B"/>
    <w:rsid w:val="001F70AA"/>
    <w:rsid w:val="00206500"/>
    <w:rsid w:val="002123C3"/>
    <w:rsid w:val="00213A6F"/>
    <w:rsid w:val="0021597E"/>
    <w:rsid w:val="002166AB"/>
    <w:rsid w:val="002170B2"/>
    <w:rsid w:val="0021792F"/>
    <w:rsid w:val="00220729"/>
    <w:rsid w:val="002239C4"/>
    <w:rsid w:val="00227882"/>
    <w:rsid w:val="00234F45"/>
    <w:rsid w:val="00240F17"/>
    <w:rsid w:val="00240FE9"/>
    <w:rsid w:val="00242BB6"/>
    <w:rsid w:val="00242D99"/>
    <w:rsid w:val="00242DA9"/>
    <w:rsid w:val="00243C25"/>
    <w:rsid w:val="0024435A"/>
    <w:rsid w:val="0024506D"/>
    <w:rsid w:val="0024665F"/>
    <w:rsid w:val="0024670C"/>
    <w:rsid w:val="002476C6"/>
    <w:rsid w:val="00250511"/>
    <w:rsid w:val="00250C27"/>
    <w:rsid w:val="0025128F"/>
    <w:rsid w:val="002524DB"/>
    <w:rsid w:val="00253882"/>
    <w:rsid w:val="00256508"/>
    <w:rsid w:val="002571A2"/>
    <w:rsid w:val="00260236"/>
    <w:rsid w:val="00262AB7"/>
    <w:rsid w:val="00263685"/>
    <w:rsid w:val="00267E39"/>
    <w:rsid w:val="00271B74"/>
    <w:rsid w:val="00272454"/>
    <w:rsid w:val="00274079"/>
    <w:rsid w:val="00276EC0"/>
    <w:rsid w:val="00282CE4"/>
    <w:rsid w:val="002862D1"/>
    <w:rsid w:val="0028779D"/>
    <w:rsid w:val="00291CA6"/>
    <w:rsid w:val="00291F5D"/>
    <w:rsid w:val="002925D0"/>
    <w:rsid w:val="00293D8B"/>
    <w:rsid w:val="00297FA0"/>
    <w:rsid w:val="002A20FC"/>
    <w:rsid w:val="002A27A1"/>
    <w:rsid w:val="002A37DC"/>
    <w:rsid w:val="002A4695"/>
    <w:rsid w:val="002A559E"/>
    <w:rsid w:val="002A67DE"/>
    <w:rsid w:val="002A68DA"/>
    <w:rsid w:val="002B225C"/>
    <w:rsid w:val="002B3FE7"/>
    <w:rsid w:val="002B44F2"/>
    <w:rsid w:val="002C2A1D"/>
    <w:rsid w:val="002C2A71"/>
    <w:rsid w:val="002C2CED"/>
    <w:rsid w:val="002C3586"/>
    <w:rsid w:val="002C4877"/>
    <w:rsid w:val="002C7FA8"/>
    <w:rsid w:val="002D0D44"/>
    <w:rsid w:val="002D1075"/>
    <w:rsid w:val="002D1303"/>
    <w:rsid w:val="002D168B"/>
    <w:rsid w:val="002D1999"/>
    <w:rsid w:val="002D2E53"/>
    <w:rsid w:val="002D4E58"/>
    <w:rsid w:val="002D62A4"/>
    <w:rsid w:val="002E1E6A"/>
    <w:rsid w:val="002E1F66"/>
    <w:rsid w:val="002E3BF3"/>
    <w:rsid w:val="002E69EF"/>
    <w:rsid w:val="002F05E2"/>
    <w:rsid w:val="002F1A66"/>
    <w:rsid w:val="002F4F5D"/>
    <w:rsid w:val="00303470"/>
    <w:rsid w:val="003038B5"/>
    <w:rsid w:val="0031067B"/>
    <w:rsid w:val="00310786"/>
    <w:rsid w:val="003137CB"/>
    <w:rsid w:val="003144F5"/>
    <w:rsid w:val="00315F2B"/>
    <w:rsid w:val="003216A7"/>
    <w:rsid w:val="0032204C"/>
    <w:rsid w:val="003223E0"/>
    <w:rsid w:val="00331042"/>
    <w:rsid w:val="003340B7"/>
    <w:rsid w:val="00335477"/>
    <w:rsid w:val="0033658C"/>
    <w:rsid w:val="0033683A"/>
    <w:rsid w:val="00340998"/>
    <w:rsid w:val="00341A9E"/>
    <w:rsid w:val="003430B8"/>
    <w:rsid w:val="00344090"/>
    <w:rsid w:val="00345837"/>
    <w:rsid w:val="00346BBD"/>
    <w:rsid w:val="003502C9"/>
    <w:rsid w:val="003513D7"/>
    <w:rsid w:val="00353337"/>
    <w:rsid w:val="0035525B"/>
    <w:rsid w:val="003557D4"/>
    <w:rsid w:val="00355A6E"/>
    <w:rsid w:val="0036067B"/>
    <w:rsid w:val="00363A9C"/>
    <w:rsid w:val="00367331"/>
    <w:rsid w:val="00367542"/>
    <w:rsid w:val="0037067C"/>
    <w:rsid w:val="00370DCD"/>
    <w:rsid w:val="003730A8"/>
    <w:rsid w:val="0037575E"/>
    <w:rsid w:val="003805C8"/>
    <w:rsid w:val="00381558"/>
    <w:rsid w:val="003828B9"/>
    <w:rsid w:val="00386C1E"/>
    <w:rsid w:val="00392EBA"/>
    <w:rsid w:val="003952AD"/>
    <w:rsid w:val="00396255"/>
    <w:rsid w:val="00396537"/>
    <w:rsid w:val="003A7C43"/>
    <w:rsid w:val="003B0A6F"/>
    <w:rsid w:val="003B543A"/>
    <w:rsid w:val="003B6807"/>
    <w:rsid w:val="003B79D9"/>
    <w:rsid w:val="003B7BF7"/>
    <w:rsid w:val="003C053E"/>
    <w:rsid w:val="003C0C24"/>
    <w:rsid w:val="003C5F8A"/>
    <w:rsid w:val="003D02E1"/>
    <w:rsid w:val="003D1321"/>
    <w:rsid w:val="003D4BDD"/>
    <w:rsid w:val="003D7E06"/>
    <w:rsid w:val="003E0577"/>
    <w:rsid w:val="003E24F2"/>
    <w:rsid w:val="003E5F6C"/>
    <w:rsid w:val="003E668A"/>
    <w:rsid w:val="003E7F4F"/>
    <w:rsid w:val="003F3B7E"/>
    <w:rsid w:val="003F5928"/>
    <w:rsid w:val="003F7794"/>
    <w:rsid w:val="003F7EF8"/>
    <w:rsid w:val="00401DA0"/>
    <w:rsid w:val="00401E39"/>
    <w:rsid w:val="0040202D"/>
    <w:rsid w:val="00402DF5"/>
    <w:rsid w:val="00403A0F"/>
    <w:rsid w:val="0040737C"/>
    <w:rsid w:val="0041767E"/>
    <w:rsid w:val="0042068A"/>
    <w:rsid w:val="004301B5"/>
    <w:rsid w:val="004307EA"/>
    <w:rsid w:val="0043477D"/>
    <w:rsid w:val="00436CDB"/>
    <w:rsid w:val="00440D82"/>
    <w:rsid w:val="004410A0"/>
    <w:rsid w:val="00444614"/>
    <w:rsid w:val="004448FC"/>
    <w:rsid w:val="004453B1"/>
    <w:rsid w:val="004535B8"/>
    <w:rsid w:val="004545D8"/>
    <w:rsid w:val="0045672C"/>
    <w:rsid w:val="00461E50"/>
    <w:rsid w:val="00464034"/>
    <w:rsid w:val="004643D9"/>
    <w:rsid w:val="00466575"/>
    <w:rsid w:val="00467DB4"/>
    <w:rsid w:val="00470F79"/>
    <w:rsid w:val="00474113"/>
    <w:rsid w:val="00482B66"/>
    <w:rsid w:val="00483CF2"/>
    <w:rsid w:val="00485EA5"/>
    <w:rsid w:val="00487C22"/>
    <w:rsid w:val="00487D83"/>
    <w:rsid w:val="004916E1"/>
    <w:rsid w:val="00493F44"/>
    <w:rsid w:val="0049550D"/>
    <w:rsid w:val="00495D84"/>
    <w:rsid w:val="004A0E52"/>
    <w:rsid w:val="004A2CF6"/>
    <w:rsid w:val="004A4E72"/>
    <w:rsid w:val="004B1102"/>
    <w:rsid w:val="004C03FC"/>
    <w:rsid w:val="004C138A"/>
    <w:rsid w:val="004C321A"/>
    <w:rsid w:val="004C4CC9"/>
    <w:rsid w:val="004C5BA0"/>
    <w:rsid w:val="004C603A"/>
    <w:rsid w:val="004C6498"/>
    <w:rsid w:val="004C6DEA"/>
    <w:rsid w:val="004D02E2"/>
    <w:rsid w:val="004D2D0A"/>
    <w:rsid w:val="004D2F67"/>
    <w:rsid w:val="004E1B84"/>
    <w:rsid w:val="004E5520"/>
    <w:rsid w:val="004E6918"/>
    <w:rsid w:val="004E6B4A"/>
    <w:rsid w:val="004F2678"/>
    <w:rsid w:val="004F3112"/>
    <w:rsid w:val="004F5F80"/>
    <w:rsid w:val="004F5F84"/>
    <w:rsid w:val="00500A10"/>
    <w:rsid w:val="005011CD"/>
    <w:rsid w:val="0050190F"/>
    <w:rsid w:val="00502007"/>
    <w:rsid w:val="00510EC7"/>
    <w:rsid w:val="00514C12"/>
    <w:rsid w:val="00516E64"/>
    <w:rsid w:val="005223DD"/>
    <w:rsid w:val="005227A5"/>
    <w:rsid w:val="005238EB"/>
    <w:rsid w:val="005252FF"/>
    <w:rsid w:val="00526CB2"/>
    <w:rsid w:val="00531B8B"/>
    <w:rsid w:val="00532F6A"/>
    <w:rsid w:val="00533D6F"/>
    <w:rsid w:val="0053431D"/>
    <w:rsid w:val="00536020"/>
    <w:rsid w:val="00542980"/>
    <w:rsid w:val="005510E0"/>
    <w:rsid w:val="00555BBB"/>
    <w:rsid w:val="00556A9B"/>
    <w:rsid w:val="00556D97"/>
    <w:rsid w:val="0055712B"/>
    <w:rsid w:val="005601C5"/>
    <w:rsid w:val="00560752"/>
    <w:rsid w:val="00560F65"/>
    <w:rsid w:val="00561835"/>
    <w:rsid w:val="00562DF1"/>
    <w:rsid w:val="00564F14"/>
    <w:rsid w:val="00565A4F"/>
    <w:rsid w:val="00567042"/>
    <w:rsid w:val="00567210"/>
    <w:rsid w:val="00567853"/>
    <w:rsid w:val="005717EC"/>
    <w:rsid w:val="00572622"/>
    <w:rsid w:val="00574708"/>
    <w:rsid w:val="00575B02"/>
    <w:rsid w:val="00576C26"/>
    <w:rsid w:val="00577B18"/>
    <w:rsid w:val="00577FD3"/>
    <w:rsid w:val="005808CE"/>
    <w:rsid w:val="00580921"/>
    <w:rsid w:val="00580D8C"/>
    <w:rsid w:val="0058199B"/>
    <w:rsid w:val="00584B1A"/>
    <w:rsid w:val="005855A8"/>
    <w:rsid w:val="00585854"/>
    <w:rsid w:val="005929D2"/>
    <w:rsid w:val="00593E6B"/>
    <w:rsid w:val="005953E3"/>
    <w:rsid w:val="0059630D"/>
    <w:rsid w:val="005963E0"/>
    <w:rsid w:val="005973C3"/>
    <w:rsid w:val="005A07F2"/>
    <w:rsid w:val="005A127E"/>
    <w:rsid w:val="005A1377"/>
    <w:rsid w:val="005A3276"/>
    <w:rsid w:val="005B48DE"/>
    <w:rsid w:val="005B72B0"/>
    <w:rsid w:val="005C0AE4"/>
    <w:rsid w:val="005C0CF6"/>
    <w:rsid w:val="005C1C48"/>
    <w:rsid w:val="005C2339"/>
    <w:rsid w:val="005C4249"/>
    <w:rsid w:val="005C445A"/>
    <w:rsid w:val="005C61A5"/>
    <w:rsid w:val="005C641F"/>
    <w:rsid w:val="005C7EBF"/>
    <w:rsid w:val="005D22F7"/>
    <w:rsid w:val="005D52E5"/>
    <w:rsid w:val="005D7C5D"/>
    <w:rsid w:val="005E0861"/>
    <w:rsid w:val="005E62BB"/>
    <w:rsid w:val="005E6DEA"/>
    <w:rsid w:val="005E7C89"/>
    <w:rsid w:val="005F164F"/>
    <w:rsid w:val="005F1816"/>
    <w:rsid w:val="005F2E33"/>
    <w:rsid w:val="005F4406"/>
    <w:rsid w:val="005F4F69"/>
    <w:rsid w:val="005F5EFE"/>
    <w:rsid w:val="005F6894"/>
    <w:rsid w:val="005F781D"/>
    <w:rsid w:val="005F7FBA"/>
    <w:rsid w:val="0060041D"/>
    <w:rsid w:val="00600512"/>
    <w:rsid w:val="00603A69"/>
    <w:rsid w:val="0060731B"/>
    <w:rsid w:val="006158A2"/>
    <w:rsid w:val="006164B6"/>
    <w:rsid w:val="006201FC"/>
    <w:rsid w:val="00620C61"/>
    <w:rsid w:val="006212E1"/>
    <w:rsid w:val="00624BF5"/>
    <w:rsid w:val="00626842"/>
    <w:rsid w:val="0063088A"/>
    <w:rsid w:val="00630D99"/>
    <w:rsid w:val="00634AFE"/>
    <w:rsid w:val="00637F49"/>
    <w:rsid w:val="006405FB"/>
    <w:rsid w:val="006413C8"/>
    <w:rsid w:val="00641E75"/>
    <w:rsid w:val="00641ED0"/>
    <w:rsid w:val="00645155"/>
    <w:rsid w:val="00645D00"/>
    <w:rsid w:val="006465C7"/>
    <w:rsid w:val="00646E98"/>
    <w:rsid w:val="00651398"/>
    <w:rsid w:val="006517A1"/>
    <w:rsid w:val="00652C9F"/>
    <w:rsid w:val="0065778A"/>
    <w:rsid w:val="006577CE"/>
    <w:rsid w:val="00657CEC"/>
    <w:rsid w:val="006607AB"/>
    <w:rsid w:val="00663B3D"/>
    <w:rsid w:val="00666EC5"/>
    <w:rsid w:val="00670C7E"/>
    <w:rsid w:val="006723C3"/>
    <w:rsid w:val="00674470"/>
    <w:rsid w:val="0067454C"/>
    <w:rsid w:val="00674DA9"/>
    <w:rsid w:val="00675FC0"/>
    <w:rsid w:val="00676A49"/>
    <w:rsid w:val="00677F6E"/>
    <w:rsid w:val="006821FD"/>
    <w:rsid w:val="00683E80"/>
    <w:rsid w:val="00684223"/>
    <w:rsid w:val="00684D6C"/>
    <w:rsid w:val="00686DD9"/>
    <w:rsid w:val="00687219"/>
    <w:rsid w:val="006878A6"/>
    <w:rsid w:val="00695146"/>
    <w:rsid w:val="00697FE5"/>
    <w:rsid w:val="006A05A9"/>
    <w:rsid w:val="006A3A81"/>
    <w:rsid w:val="006A52E0"/>
    <w:rsid w:val="006A63D1"/>
    <w:rsid w:val="006A66D2"/>
    <w:rsid w:val="006A6A71"/>
    <w:rsid w:val="006A6FCA"/>
    <w:rsid w:val="006B209B"/>
    <w:rsid w:val="006D065D"/>
    <w:rsid w:val="006D2B8A"/>
    <w:rsid w:val="006D61A9"/>
    <w:rsid w:val="006D7F47"/>
    <w:rsid w:val="006E2282"/>
    <w:rsid w:val="006E5E6B"/>
    <w:rsid w:val="006E5EAF"/>
    <w:rsid w:val="006F0DA5"/>
    <w:rsid w:val="006F3557"/>
    <w:rsid w:val="006F4405"/>
    <w:rsid w:val="006F4F3F"/>
    <w:rsid w:val="006F697D"/>
    <w:rsid w:val="006F6D5F"/>
    <w:rsid w:val="00700972"/>
    <w:rsid w:val="00703C35"/>
    <w:rsid w:val="0070436D"/>
    <w:rsid w:val="0070531B"/>
    <w:rsid w:val="00710858"/>
    <w:rsid w:val="007110B5"/>
    <w:rsid w:val="007112CE"/>
    <w:rsid w:val="007121A1"/>
    <w:rsid w:val="00712205"/>
    <w:rsid w:val="00712BFC"/>
    <w:rsid w:val="007132BB"/>
    <w:rsid w:val="0072358C"/>
    <w:rsid w:val="00731648"/>
    <w:rsid w:val="0073401D"/>
    <w:rsid w:val="0073457F"/>
    <w:rsid w:val="00734A3D"/>
    <w:rsid w:val="00734F3D"/>
    <w:rsid w:val="00737DE0"/>
    <w:rsid w:val="007419AE"/>
    <w:rsid w:val="00742027"/>
    <w:rsid w:val="007422C1"/>
    <w:rsid w:val="007441DE"/>
    <w:rsid w:val="007453CB"/>
    <w:rsid w:val="00745884"/>
    <w:rsid w:val="007458AB"/>
    <w:rsid w:val="007459E8"/>
    <w:rsid w:val="00753DAD"/>
    <w:rsid w:val="007605B6"/>
    <w:rsid w:val="00761E9B"/>
    <w:rsid w:val="0076277F"/>
    <w:rsid w:val="00763999"/>
    <w:rsid w:val="00765E70"/>
    <w:rsid w:val="00767B28"/>
    <w:rsid w:val="00767E8E"/>
    <w:rsid w:val="00771930"/>
    <w:rsid w:val="007725A6"/>
    <w:rsid w:val="00773A9A"/>
    <w:rsid w:val="007805AA"/>
    <w:rsid w:val="00780D0E"/>
    <w:rsid w:val="0078337C"/>
    <w:rsid w:val="0079049C"/>
    <w:rsid w:val="00793939"/>
    <w:rsid w:val="00793BE3"/>
    <w:rsid w:val="007961C2"/>
    <w:rsid w:val="00796D59"/>
    <w:rsid w:val="007A01BD"/>
    <w:rsid w:val="007A07B0"/>
    <w:rsid w:val="007A1577"/>
    <w:rsid w:val="007A1648"/>
    <w:rsid w:val="007A4483"/>
    <w:rsid w:val="007B08D8"/>
    <w:rsid w:val="007B1D09"/>
    <w:rsid w:val="007B355C"/>
    <w:rsid w:val="007B44AA"/>
    <w:rsid w:val="007B72E6"/>
    <w:rsid w:val="007B7835"/>
    <w:rsid w:val="007C2066"/>
    <w:rsid w:val="007C503F"/>
    <w:rsid w:val="007C574F"/>
    <w:rsid w:val="007C5D4E"/>
    <w:rsid w:val="007C6C41"/>
    <w:rsid w:val="007D072C"/>
    <w:rsid w:val="007D18C8"/>
    <w:rsid w:val="007D265D"/>
    <w:rsid w:val="007D3619"/>
    <w:rsid w:val="007D3654"/>
    <w:rsid w:val="007D4489"/>
    <w:rsid w:val="007D65BE"/>
    <w:rsid w:val="007E131B"/>
    <w:rsid w:val="007E22B3"/>
    <w:rsid w:val="007E3B40"/>
    <w:rsid w:val="007E4E82"/>
    <w:rsid w:val="007F4EEF"/>
    <w:rsid w:val="007F56AA"/>
    <w:rsid w:val="007F79D5"/>
    <w:rsid w:val="0080099D"/>
    <w:rsid w:val="00800FF8"/>
    <w:rsid w:val="00801B49"/>
    <w:rsid w:val="00801BAB"/>
    <w:rsid w:val="00801F06"/>
    <w:rsid w:val="0080273F"/>
    <w:rsid w:val="00806B5F"/>
    <w:rsid w:val="00811023"/>
    <w:rsid w:val="0081157F"/>
    <w:rsid w:val="00820047"/>
    <w:rsid w:val="00820DA8"/>
    <w:rsid w:val="00821B1B"/>
    <w:rsid w:val="0082380D"/>
    <w:rsid w:val="00824793"/>
    <w:rsid w:val="00824DD5"/>
    <w:rsid w:val="0082502F"/>
    <w:rsid w:val="008306D7"/>
    <w:rsid w:val="008311CA"/>
    <w:rsid w:val="00831E1D"/>
    <w:rsid w:val="00833AC7"/>
    <w:rsid w:val="00834EBB"/>
    <w:rsid w:val="00836114"/>
    <w:rsid w:val="00836458"/>
    <w:rsid w:val="00840993"/>
    <w:rsid w:val="00841C5F"/>
    <w:rsid w:val="0084318A"/>
    <w:rsid w:val="00843982"/>
    <w:rsid w:val="00852327"/>
    <w:rsid w:val="00853453"/>
    <w:rsid w:val="008564D1"/>
    <w:rsid w:val="00857781"/>
    <w:rsid w:val="00857A32"/>
    <w:rsid w:val="00862415"/>
    <w:rsid w:val="0086284A"/>
    <w:rsid w:val="00862D53"/>
    <w:rsid w:val="008630B4"/>
    <w:rsid w:val="00863325"/>
    <w:rsid w:val="008642D3"/>
    <w:rsid w:val="00866FD0"/>
    <w:rsid w:val="00870AD3"/>
    <w:rsid w:val="00876B8C"/>
    <w:rsid w:val="008828A8"/>
    <w:rsid w:val="00885CCB"/>
    <w:rsid w:val="00885E58"/>
    <w:rsid w:val="00891059"/>
    <w:rsid w:val="00894158"/>
    <w:rsid w:val="00894B25"/>
    <w:rsid w:val="00897177"/>
    <w:rsid w:val="008A0942"/>
    <w:rsid w:val="008A0D7E"/>
    <w:rsid w:val="008A630A"/>
    <w:rsid w:val="008A729B"/>
    <w:rsid w:val="008A78AE"/>
    <w:rsid w:val="008B0DDB"/>
    <w:rsid w:val="008B3C35"/>
    <w:rsid w:val="008B4418"/>
    <w:rsid w:val="008B53B7"/>
    <w:rsid w:val="008B5E10"/>
    <w:rsid w:val="008D08E5"/>
    <w:rsid w:val="008D6E6E"/>
    <w:rsid w:val="008D7863"/>
    <w:rsid w:val="008E03E4"/>
    <w:rsid w:val="008E0552"/>
    <w:rsid w:val="008E18B7"/>
    <w:rsid w:val="008E1FF2"/>
    <w:rsid w:val="008E4A29"/>
    <w:rsid w:val="008E4D6B"/>
    <w:rsid w:val="008E4D7F"/>
    <w:rsid w:val="008E5BB3"/>
    <w:rsid w:val="008E63F3"/>
    <w:rsid w:val="008E67AB"/>
    <w:rsid w:val="008F03CF"/>
    <w:rsid w:val="008F1CF4"/>
    <w:rsid w:val="008F5CA3"/>
    <w:rsid w:val="009004AC"/>
    <w:rsid w:val="00900585"/>
    <w:rsid w:val="00900913"/>
    <w:rsid w:val="00902010"/>
    <w:rsid w:val="0090311A"/>
    <w:rsid w:val="00903534"/>
    <w:rsid w:val="0090559D"/>
    <w:rsid w:val="00905AB3"/>
    <w:rsid w:val="00912F5C"/>
    <w:rsid w:val="00913B13"/>
    <w:rsid w:val="009156C1"/>
    <w:rsid w:val="009208EF"/>
    <w:rsid w:val="009214F7"/>
    <w:rsid w:val="00923058"/>
    <w:rsid w:val="00923098"/>
    <w:rsid w:val="00923206"/>
    <w:rsid w:val="009235F1"/>
    <w:rsid w:val="00927D16"/>
    <w:rsid w:val="009303E9"/>
    <w:rsid w:val="00941C10"/>
    <w:rsid w:val="00942491"/>
    <w:rsid w:val="0094598E"/>
    <w:rsid w:val="00946411"/>
    <w:rsid w:val="00954A2A"/>
    <w:rsid w:val="00954FD9"/>
    <w:rsid w:val="00961299"/>
    <w:rsid w:val="009617D3"/>
    <w:rsid w:val="00962558"/>
    <w:rsid w:val="009628E4"/>
    <w:rsid w:val="0096380E"/>
    <w:rsid w:val="00967935"/>
    <w:rsid w:val="00967E0A"/>
    <w:rsid w:val="00970D9A"/>
    <w:rsid w:val="00971F23"/>
    <w:rsid w:val="00974744"/>
    <w:rsid w:val="0097543E"/>
    <w:rsid w:val="0097625E"/>
    <w:rsid w:val="0098182A"/>
    <w:rsid w:val="009824F0"/>
    <w:rsid w:val="00983610"/>
    <w:rsid w:val="009877FC"/>
    <w:rsid w:val="00991009"/>
    <w:rsid w:val="00993954"/>
    <w:rsid w:val="009A0FCB"/>
    <w:rsid w:val="009A3017"/>
    <w:rsid w:val="009A52CA"/>
    <w:rsid w:val="009A7CEF"/>
    <w:rsid w:val="009B29F3"/>
    <w:rsid w:val="009B321D"/>
    <w:rsid w:val="009C59A8"/>
    <w:rsid w:val="009C5A3E"/>
    <w:rsid w:val="009C5B28"/>
    <w:rsid w:val="009C736A"/>
    <w:rsid w:val="009D154A"/>
    <w:rsid w:val="009D268B"/>
    <w:rsid w:val="009D4E41"/>
    <w:rsid w:val="009D64DC"/>
    <w:rsid w:val="009E0013"/>
    <w:rsid w:val="009E1020"/>
    <w:rsid w:val="009E1BA2"/>
    <w:rsid w:val="009E3596"/>
    <w:rsid w:val="009E3FD9"/>
    <w:rsid w:val="009E42FB"/>
    <w:rsid w:val="009E5158"/>
    <w:rsid w:val="009F77B7"/>
    <w:rsid w:val="009F7AE8"/>
    <w:rsid w:val="009F7B86"/>
    <w:rsid w:val="00A005CA"/>
    <w:rsid w:val="00A01255"/>
    <w:rsid w:val="00A01D01"/>
    <w:rsid w:val="00A0230C"/>
    <w:rsid w:val="00A02D7B"/>
    <w:rsid w:val="00A02DD4"/>
    <w:rsid w:val="00A046F7"/>
    <w:rsid w:val="00A0781B"/>
    <w:rsid w:val="00A123BF"/>
    <w:rsid w:val="00A1311A"/>
    <w:rsid w:val="00A20554"/>
    <w:rsid w:val="00A22005"/>
    <w:rsid w:val="00A22EB5"/>
    <w:rsid w:val="00A2351A"/>
    <w:rsid w:val="00A267CA"/>
    <w:rsid w:val="00A27400"/>
    <w:rsid w:val="00A30775"/>
    <w:rsid w:val="00A3159D"/>
    <w:rsid w:val="00A338B4"/>
    <w:rsid w:val="00A36F2A"/>
    <w:rsid w:val="00A37C9D"/>
    <w:rsid w:val="00A40AAE"/>
    <w:rsid w:val="00A416E8"/>
    <w:rsid w:val="00A426BD"/>
    <w:rsid w:val="00A43F33"/>
    <w:rsid w:val="00A46375"/>
    <w:rsid w:val="00A476C6"/>
    <w:rsid w:val="00A53255"/>
    <w:rsid w:val="00A53488"/>
    <w:rsid w:val="00A54A05"/>
    <w:rsid w:val="00A560CD"/>
    <w:rsid w:val="00A56EE1"/>
    <w:rsid w:val="00A57013"/>
    <w:rsid w:val="00A61094"/>
    <w:rsid w:val="00A61C8F"/>
    <w:rsid w:val="00A6201B"/>
    <w:rsid w:val="00A63329"/>
    <w:rsid w:val="00A65549"/>
    <w:rsid w:val="00A74185"/>
    <w:rsid w:val="00A7738B"/>
    <w:rsid w:val="00A7751B"/>
    <w:rsid w:val="00A803D7"/>
    <w:rsid w:val="00A82606"/>
    <w:rsid w:val="00A82A56"/>
    <w:rsid w:val="00A83D4D"/>
    <w:rsid w:val="00A84381"/>
    <w:rsid w:val="00A9091B"/>
    <w:rsid w:val="00A93664"/>
    <w:rsid w:val="00A9600E"/>
    <w:rsid w:val="00A97DDA"/>
    <w:rsid w:val="00AA100B"/>
    <w:rsid w:val="00AA168D"/>
    <w:rsid w:val="00AA7FEE"/>
    <w:rsid w:val="00AB12EF"/>
    <w:rsid w:val="00AB20B1"/>
    <w:rsid w:val="00AB241D"/>
    <w:rsid w:val="00AB2F84"/>
    <w:rsid w:val="00AB36F7"/>
    <w:rsid w:val="00AB3EAD"/>
    <w:rsid w:val="00AB450F"/>
    <w:rsid w:val="00AB5645"/>
    <w:rsid w:val="00AB59A6"/>
    <w:rsid w:val="00AB6092"/>
    <w:rsid w:val="00AB7224"/>
    <w:rsid w:val="00AC1920"/>
    <w:rsid w:val="00AC2797"/>
    <w:rsid w:val="00AC56CB"/>
    <w:rsid w:val="00AC7BC5"/>
    <w:rsid w:val="00AD0FC3"/>
    <w:rsid w:val="00AD2659"/>
    <w:rsid w:val="00AD4E1B"/>
    <w:rsid w:val="00AD578A"/>
    <w:rsid w:val="00AD5DFF"/>
    <w:rsid w:val="00AD7F4B"/>
    <w:rsid w:val="00AE4FF7"/>
    <w:rsid w:val="00AF5BEC"/>
    <w:rsid w:val="00AF70C7"/>
    <w:rsid w:val="00AF7348"/>
    <w:rsid w:val="00B03E31"/>
    <w:rsid w:val="00B04834"/>
    <w:rsid w:val="00B04C29"/>
    <w:rsid w:val="00B05378"/>
    <w:rsid w:val="00B05413"/>
    <w:rsid w:val="00B07087"/>
    <w:rsid w:val="00B11525"/>
    <w:rsid w:val="00B14147"/>
    <w:rsid w:val="00B157A5"/>
    <w:rsid w:val="00B15B8C"/>
    <w:rsid w:val="00B16C84"/>
    <w:rsid w:val="00B2097B"/>
    <w:rsid w:val="00B226EA"/>
    <w:rsid w:val="00B22BBE"/>
    <w:rsid w:val="00B26505"/>
    <w:rsid w:val="00B27F6D"/>
    <w:rsid w:val="00B35518"/>
    <w:rsid w:val="00B37F90"/>
    <w:rsid w:val="00B473AE"/>
    <w:rsid w:val="00B50C88"/>
    <w:rsid w:val="00B52AF4"/>
    <w:rsid w:val="00B605C7"/>
    <w:rsid w:val="00B66568"/>
    <w:rsid w:val="00B670D7"/>
    <w:rsid w:val="00B7059E"/>
    <w:rsid w:val="00B70B0F"/>
    <w:rsid w:val="00B738EC"/>
    <w:rsid w:val="00B83BA7"/>
    <w:rsid w:val="00B840CC"/>
    <w:rsid w:val="00B84340"/>
    <w:rsid w:val="00B8467E"/>
    <w:rsid w:val="00B84A5A"/>
    <w:rsid w:val="00B93208"/>
    <w:rsid w:val="00B95B4F"/>
    <w:rsid w:val="00B95BF7"/>
    <w:rsid w:val="00B96D45"/>
    <w:rsid w:val="00BA0179"/>
    <w:rsid w:val="00BA1A4E"/>
    <w:rsid w:val="00BA1B3E"/>
    <w:rsid w:val="00BA274E"/>
    <w:rsid w:val="00BA35C5"/>
    <w:rsid w:val="00BA58B8"/>
    <w:rsid w:val="00BA6E16"/>
    <w:rsid w:val="00BB4021"/>
    <w:rsid w:val="00BB7298"/>
    <w:rsid w:val="00BB7834"/>
    <w:rsid w:val="00BC08CA"/>
    <w:rsid w:val="00BC1032"/>
    <w:rsid w:val="00BC2439"/>
    <w:rsid w:val="00BC281E"/>
    <w:rsid w:val="00BC4EB8"/>
    <w:rsid w:val="00BC5D81"/>
    <w:rsid w:val="00BC6F8F"/>
    <w:rsid w:val="00BC70A0"/>
    <w:rsid w:val="00BD428A"/>
    <w:rsid w:val="00BD7865"/>
    <w:rsid w:val="00BE0922"/>
    <w:rsid w:val="00BE5696"/>
    <w:rsid w:val="00BE5E36"/>
    <w:rsid w:val="00BE7331"/>
    <w:rsid w:val="00BE792B"/>
    <w:rsid w:val="00BE7A02"/>
    <w:rsid w:val="00BF04F6"/>
    <w:rsid w:val="00BF2DF9"/>
    <w:rsid w:val="00BF2F8D"/>
    <w:rsid w:val="00BF362A"/>
    <w:rsid w:val="00BF3AA8"/>
    <w:rsid w:val="00BF7F5C"/>
    <w:rsid w:val="00C008A7"/>
    <w:rsid w:val="00C01144"/>
    <w:rsid w:val="00C02DF6"/>
    <w:rsid w:val="00C051D7"/>
    <w:rsid w:val="00C0592A"/>
    <w:rsid w:val="00C0623A"/>
    <w:rsid w:val="00C1093D"/>
    <w:rsid w:val="00C12A2E"/>
    <w:rsid w:val="00C12B64"/>
    <w:rsid w:val="00C14CDC"/>
    <w:rsid w:val="00C16C59"/>
    <w:rsid w:val="00C20C39"/>
    <w:rsid w:val="00C217DC"/>
    <w:rsid w:val="00C23748"/>
    <w:rsid w:val="00C26D38"/>
    <w:rsid w:val="00C31F4F"/>
    <w:rsid w:val="00C350FC"/>
    <w:rsid w:val="00C359CD"/>
    <w:rsid w:val="00C3684A"/>
    <w:rsid w:val="00C36DE8"/>
    <w:rsid w:val="00C4070F"/>
    <w:rsid w:val="00C41027"/>
    <w:rsid w:val="00C44729"/>
    <w:rsid w:val="00C461A7"/>
    <w:rsid w:val="00C46A6C"/>
    <w:rsid w:val="00C46F7A"/>
    <w:rsid w:val="00C474F2"/>
    <w:rsid w:val="00C47BDC"/>
    <w:rsid w:val="00C53DC8"/>
    <w:rsid w:val="00C54DA9"/>
    <w:rsid w:val="00C56593"/>
    <w:rsid w:val="00C56A49"/>
    <w:rsid w:val="00C572D9"/>
    <w:rsid w:val="00C57586"/>
    <w:rsid w:val="00C6040E"/>
    <w:rsid w:val="00C6152F"/>
    <w:rsid w:val="00C61E04"/>
    <w:rsid w:val="00C61ED3"/>
    <w:rsid w:val="00C624D4"/>
    <w:rsid w:val="00C63E7A"/>
    <w:rsid w:val="00C653BE"/>
    <w:rsid w:val="00C66A67"/>
    <w:rsid w:val="00C70571"/>
    <w:rsid w:val="00C728CC"/>
    <w:rsid w:val="00C72A6A"/>
    <w:rsid w:val="00C742DB"/>
    <w:rsid w:val="00C7635A"/>
    <w:rsid w:val="00C76FBA"/>
    <w:rsid w:val="00C77B23"/>
    <w:rsid w:val="00C803A8"/>
    <w:rsid w:val="00C83706"/>
    <w:rsid w:val="00C84662"/>
    <w:rsid w:val="00C84AFA"/>
    <w:rsid w:val="00C85CEB"/>
    <w:rsid w:val="00C86A92"/>
    <w:rsid w:val="00C90AB5"/>
    <w:rsid w:val="00C950DE"/>
    <w:rsid w:val="00C97582"/>
    <w:rsid w:val="00CA116C"/>
    <w:rsid w:val="00CA3188"/>
    <w:rsid w:val="00CA4B36"/>
    <w:rsid w:val="00CA551F"/>
    <w:rsid w:val="00CA6600"/>
    <w:rsid w:val="00CA72C2"/>
    <w:rsid w:val="00CB160A"/>
    <w:rsid w:val="00CB378E"/>
    <w:rsid w:val="00CB52BA"/>
    <w:rsid w:val="00CB651E"/>
    <w:rsid w:val="00CB7F40"/>
    <w:rsid w:val="00CC3EEA"/>
    <w:rsid w:val="00CD171E"/>
    <w:rsid w:val="00CD514D"/>
    <w:rsid w:val="00CD5CF6"/>
    <w:rsid w:val="00CD601D"/>
    <w:rsid w:val="00CD7F89"/>
    <w:rsid w:val="00CE0E08"/>
    <w:rsid w:val="00CE1E3F"/>
    <w:rsid w:val="00CE623F"/>
    <w:rsid w:val="00CE6F72"/>
    <w:rsid w:val="00CE6F8F"/>
    <w:rsid w:val="00CE730F"/>
    <w:rsid w:val="00CF063B"/>
    <w:rsid w:val="00CF2CDF"/>
    <w:rsid w:val="00CF2D1B"/>
    <w:rsid w:val="00CF4111"/>
    <w:rsid w:val="00CF4CB8"/>
    <w:rsid w:val="00CF7B62"/>
    <w:rsid w:val="00D024ED"/>
    <w:rsid w:val="00D03DB5"/>
    <w:rsid w:val="00D065D2"/>
    <w:rsid w:val="00D07C6A"/>
    <w:rsid w:val="00D11D66"/>
    <w:rsid w:val="00D128F2"/>
    <w:rsid w:val="00D1293B"/>
    <w:rsid w:val="00D12D57"/>
    <w:rsid w:val="00D14371"/>
    <w:rsid w:val="00D148ED"/>
    <w:rsid w:val="00D17708"/>
    <w:rsid w:val="00D2004E"/>
    <w:rsid w:val="00D21503"/>
    <w:rsid w:val="00D244F8"/>
    <w:rsid w:val="00D24B32"/>
    <w:rsid w:val="00D300FB"/>
    <w:rsid w:val="00D304F4"/>
    <w:rsid w:val="00D31A98"/>
    <w:rsid w:val="00D32722"/>
    <w:rsid w:val="00D33672"/>
    <w:rsid w:val="00D40D4C"/>
    <w:rsid w:val="00D41F2B"/>
    <w:rsid w:val="00D424F5"/>
    <w:rsid w:val="00D43A4A"/>
    <w:rsid w:val="00D47017"/>
    <w:rsid w:val="00D52854"/>
    <w:rsid w:val="00D54093"/>
    <w:rsid w:val="00D54F5A"/>
    <w:rsid w:val="00D55B6E"/>
    <w:rsid w:val="00D577FA"/>
    <w:rsid w:val="00D622D6"/>
    <w:rsid w:val="00D659A4"/>
    <w:rsid w:val="00D659B7"/>
    <w:rsid w:val="00D661EA"/>
    <w:rsid w:val="00D70FC0"/>
    <w:rsid w:val="00D7198A"/>
    <w:rsid w:val="00D7238D"/>
    <w:rsid w:val="00D767A8"/>
    <w:rsid w:val="00D83147"/>
    <w:rsid w:val="00D85796"/>
    <w:rsid w:val="00D91C3D"/>
    <w:rsid w:val="00D93998"/>
    <w:rsid w:val="00D95899"/>
    <w:rsid w:val="00DA053A"/>
    <w:rsid w:val="00DA1A41"/>
    <w:rsid w:val="00DA3AFE"/>
    <w:rsid w:val="00DA6214"/>
    <w:rsid w:val="00DA6C29"/>
    <w:rsid w:val="00DA6D23"/>
    <w:rsid w:val="00DB2DB4"/>
    <w:rsid w:val="00DB5BD4"/>
    <w:rsid w:val="00DB773F"/>
    <w:rsid w:val="00DB7C10"/>
    <w:rsid w:val="00DC4542"/>
    <w:rsid w:val="00DC49B9"/>
    <w:rsid w:val="00DC60F3"/>
    <w:rsid w:val="00DC7B9D"/>
    <w:rsid w:val="00DD1138"/>
    <w:rsid w:val="00DD521A"/>
    <w:rsid w:val="00DD7910"/>
    <w:rsid w:val="00DE2EDC"/>
    <w:rsid w:val="00DE5345"/>
    <w:rsid w:val="00DE59E0"/>
    <w:rsid w:val="00DE771B"/>
    <w:rsid w:val="00DF14F7"/>
    <w:rsid w:val="00DF3B85"/>
    <w:rsid w:val="00DF419E"/>
    <w:rsid w:val="00DF5BEB"/>
    <w:rsid w:val="00DF7490"/>
    <w:rsid w:val="00E00156"/>
    <w:rsid w:val="00E00A24"/>
    <w:rsid w:val="00E01823"/>
    <w:rsid w:val="00E0399B"/>
    <w:rsid w:val="00E03AE4"/>
    <w:rsid w:val="00E06591"/>
    <w:rsid w:val="00E066B7"/>
    <w:rsid w:val="00E06CEE"/>
    <w:rsid w:val="00E15F56"/>
    <w:rsid w:val="00E16905"/>
    <w:rsid w:val="00E16B3E"/>
    <w:rsid w:val="00E20444"/>
    <w:rsid w:val="00E20652"/>
    <w:rsid w:val="00E2558A"/>
    <w:rsid w:val="00E26641"/>
    <w:rsid w:val="00E275C8"/>
    <w:rsid w:val="00E302E5"/>
    <w:rsid w:val="00E33FDA"/>
    <w:rsid w:val="00E34135"/>
    <w:rsid w:val="00E413F5"/>
    <w:rsid w:val="00E4563F"/>
    <w:rsid w:val="00E46B31"/>
    <w:rsid w:val="00E52C76"/>
    <w:rsid w:val="00E53A5D"/>
    <w:rsid w:val="00E53FD0"/>
    <w:rsid w:val="00E568EC"/>
    <w:rsid w:val="00E60410"/>
    <w:rsid w:val="00E61E47"/>
    <w:rsid w:val="00E62257"/>
    <w:rsid w:val="00E651EB"/>
    <w:rsid w:val="00E6610F"/>
    <w:rsid w:val="00E7037D"/>
    <w:rsid w:val="00E70BD0"/>
    <w:rsid w:val="00E77794"/>
    <w:rsid w:val="00E82088"/>
    <w:rsid w:val="00E83395"/>
    <w:rsid w:val="00E85EA4"/>
    <w:rsid w:val="00E91273"/>
    <w:rsid w:val="00E92DB4"/>
    <w:rsid w:val="00E9337B"/>
    <w:rsid w:val="00E963E6"/>
    <w:rsid w:val="00E9677E"/>
    <w:rsid w:val="00E97A42"/>
    <w:rsid w:val="00EA005A"/>
    <w:rsid w:val="00EA1318"/>
    <w:rsid w:val="00EA6E53"/>
    <w:rsid w:val="00EA7BD9"/>
    <w:rsid w:val="00EA7CB7"/>
    <w:rsid w:val="00EB1423"/>
    <w:rsid w:val="00EB2441"/>
    <w:rsid w:val="00EB28FC"/>
    <w:rsid w:val="00EB5255"/>
    <w:rsid w:val="00EC45AC"/>
    <w:rsid w:val="00EC5983"/>
    <w:rsid w:val="00EC60B6"/>
    <w:rsid w:val="00EC7E6F"/>
    <w:rsid w:val="00ED2FF6"/>
    <w:rsid w:val="00ED3A47"/>
    <w:rsid w:val="00ED5ED7"/>
    <w:rsid w:val="00ED6686"/>
    <w:rsid w:val="00ED67AC"/>
    <w:rsid w:val="00EE37A6"/>
    <w:rsid w:val="00EE4173"/>
    <w:rsid w:val="00EE4466"/>
    <w:rsid w:val="00EE4D4D"/>
    <w:rsid w:val="00EE646E"/>
    <w:rsid w:val="00EF047F"/>
    <w:rsid w:val="00EF05D7"/>
    <w:rsid w:val="00EF0EA2"/>
    <w:rsid w:val="00EF2728"/>
    <w:rsid w:val="00EF52D0"/>
    <w:rsid w:val="00EF5F53"/>
    <w:rsid w:val="00EF7033"/>
    <w:rsid w:val="00F02537"/>
    <w:rsid w:val="00F02876"/>
    <w:rsid w:val="00F02C4C"/>
    <w:rsid w:val="00F04B39"/>
    <w:rsid w:val="00F11E70"/>
    <w:rsid w:val="00F130DB"/>
    <w:rsid w:val="00F13AEC"/>
    <w:rsid w:val="00F14EB7"/>
    <w:rsid w:val="00F2037A"/>
    <w:rsid w:val="00F20658"/>
    <w:rsid w:val="00F21326"/>
    <w:rsid w:val="00F2263D"/>
    <w:rsid w:val="00F2334D"/>
    <w:rsid w:val="00F24322"/>
    <w:rsid w:val="00F253DB"/>
    <w:rsid w:val="00F255B3"/>
    <w:rsid w:val="00F25D15"/>
    <w:rsid w:val="00F301C9"/>
    <w:rsid w:val="00F31BAE"/>
    <w:rsid w:val="00F31F6A"/>
    <w:rsid w:val="00F35921"/>
    <w:rsid w:val="00F35BAD"/>
    <w:rsid w:val="00F379C8"/>
    <w:rsid w:val="00F37A72"/>
    <w:rsid w:val="00F408C3"/>
    <w:rsid w:val="00F42305"/>
    <w:rsid w:val="00F43B49"/>
    <w:rsid w:val="00F5095D"/>
    <w:rsid w:val="00F56494"/>
    <w:rsid w:val="00F566DF"/>
    <w:rsid w:val="00F56730"/>
    <w:rsid w:val="00F5743E"/>
    <w:rsid w:val="00F62EB3"/>
    <w:rsid w:val="00F64075"/>
    <w:rsid w:val="00F67D06"/>
    <w:rsid w:val="00F7120E"/>
    <w:rsid w:val="00F743ED"/>
    <w:rsid w:val="00F76C54"/>
    <w:rsid w:val="00F80336"/>
    <w:rsid w:val="00F82D73"/>
    <w:rsid w:val="00F85783"/>
    <w:rsid w:val="00F871ED"/>
    <w:rsid w:val="00F87E2E"/>
    <w:rsid w:val="00F90DF4"/>
    <w:rsid w:val="00F90F0D"/>
    <w:rsid w:val="00F94BC0"/>
    <w:rsid w:val="00F94D42"/>
    <w:rsid w:val="00F96263"/>
    <w:rsid w:val="00F963A0"/>
    <w:rsid w:val="00F96965"/>
    <w:rsid w:val="00FA0CDA"/>
    <w:rsid w:val="00FA103E"/>
    <w:rsid w:val="00FA25D2"/>
    <w:rsid w:val="00FA3740"/>
    <w:rsid w:val="00FA6D0F"/>
    <w:rsid w:val="00FB09DA"/>
    <w:rsid w:val="00FB30C4"/>
    <w:rsid w:val="00FB4889"/>
    <w:rsid w:val="00FB6729"/>
    <w:rsid w:val="00FB6C4D"/>
    <w:rsid w:val="00FC1127"/>
    <w:rsid w:val="00FC4431"/>
    <w:rsid w:val="00FC4A46"/>
    <w:rsid w:val="00FC4C37"/>
    <w:rsid w:val="00FC5EB9"/>
    <w:rsid w:val="00FC64DB"/>
    <w:rsid w:val="00FD156C"/>
    <w:rsid w:val="00FD205F"/>
    <w:rsid w:val="00FD3545"/>
    <w:rsid w:val="00FD695B"/>
    <w:rsid w:val="00FD6CC2"/>
    <w:rsid w:val="00FE14D3"/>
    <w:rsid w:val="00FE48C2"/>
    <w:rsid w:val="00FF2756"/>
    <w:rsid w:val="00FF43D5"/>
    <w:rsid w:val="00FF6560"/>
    <w:rsid w:val="05104339"/>
    <w:rsid w:val="05E05ABA"/>
    <w:rsid w:val="06D03D80"/>
    <w:rsid w:val="0B526886"/>
    <w:rsid w:val="0BF32F26"/>
    <w:rsid w:val="0C945850"/>
    <w:rsid w:val="10305890"/>
    <w:rsid w:val="11EE5A02"/>
    <w:rsid w:val="13B862C8"/>
    <w:rsid w:val="16BE59A3"/>
    <w:rsid w:val="17326391"/>
    <w:rsid w:val="17683B61"/>
    <w:rsid w:val="19562A66"/>
    <w:rsid w:val="1A187AC0"/>
    <w:rsid w:val="1A9B672A"/>
    <w:rsid w:val="1B4346C9"/>
    <w:rsid w:val="1CD13D67"/>
    <w:rsid w:val="1ECB5F13"/>
    <w:rsid w:val="1F665C7D"/>
    <w:rsid w:val="203A0569"/>
    <w:rsid w:val="230F2263"/>
    <w:rsid w:val="299627B0"/>
    <w:rsid w:val="29B21B03"/>
    <w:rsid w:val="2DC93154"/>
    <w:rsid w:val="2E6A4F85"/>
    <w:rsid w:val="31160979"/>
    <w:rsid w:val="315C42DF"/>
    <w:rsid w:val="331D35FA"/>
    <w:rsid w:val="343B4DCD"/>
    <w:rsid w:val="346E64EC"/>
    <w:rsid w:val="36E52680"/>
    <w:rsid w:val="3AA0523C"/>
    <w:rsid w:val="3C151FA1"/>
    <w:rsid w:val="3EE7441F"/>
    <w:rsid w:val="3FDA6429"/>
    <w:rsid w:val="40153FD6"/>
    <w:rsid w:val="401C35B7"/>
    <w:rsid w:val="40654B53"/>
    <w:rsid w:val="411205B2"/>
    <w:rsid w:val="41A941BF"/>
    <w:rsid w:val="43FD54AD"/>
    <w:rsid w:val="46BF2EEE"/>
    <w:rsid w:val="49424571"/>
    <w:rsid w:val="4BC32175"/>
    <w:rsid w:val="4F960564"/>
    <w:rsid w:val="51C52D61"/>
    <w:rsid w:val="51E101BC"/>
    <w:rsid w:val="527821A3"/>
    <w:rsid w:val="52B51F69"/>
    <w:rsid w:val="530E432D"/>
    <w:rsid w:val="583C6998"/>
    <w:rsid w:val="588040EF"/>
    <w:rsid w:val="5A3B0686"/>
    <w:rsid w:val="5EE035AA"/>
    <w:rsid w:val="6074044E"/>
    <w:rsid w:val="62571A7A"/>
    <w:rsid w:val="653D69A4"/>
    <w:rsid w:val="65467FF4"/>
    <w:rsid w:val="68797375"/>
    <w:rsid w:val="6BA22AE9"/>
    <w:rsid w:val="6C170701"/>
    <w:rsid w:val="6C5F2BAC"/>
    <w:rsid w:val="6C7E7617"/>
    <w:rsid w:val="6D6B4986"/>
    <w:rsid w:val="6E6E472E"/>
    <w:rsid w:val="6ED76869"/>
    <w:rsid w:val="720F6DAE"/>
    <w:rsid w:val="72671BC0"/>
    <w:rsid w:val="75AB3B17"/>
    <w:rsid w:val="77057BFA"/>
    <w:rsid w:val="7C0C5B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name="toc 4"/>
    <w:lsdException w:qFormat="1" w:uiPriority="39" w:name="toc 5"/>
    <w:lsdException w:qFormat="1" w:uiPriority="39" w:name="toc 6"/>
    <w:lsdException w:qFormat="1" w:uiPriority="39" w:name="toc 7"/>
    <w:lsdException w:qFormat="1" w:uiPriority="39" w:name="toc 8"/>
    <w:lsdException w:qFormat="1"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qFormat="1" w:uiPriority="99" w:name="HTML Code"/>
    <w:lsdException w:uiPriority="99" w:name="HTML Definition"/>
    <w:lsdException w:qFormat="1" w:uiPriority="99" w:name="HTML Keyboard"/>
    <w:lsdException w:uiPriority="99" w:name="HTML Preformatted"/>
    <w:lsdException w:qFormat="1"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20">
    <w:name w:val="Default Paragraph Font"/>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4">
    <w:name w:val="toc 7"/>
    <w:basedOn w:val="1"/>
    <w:next w:val="1"/>
    <w:semiHidden/>
    <w:unhideWhenUsed/>
    <w:qFormat/>
    <w:uiPriority w:val="39"/>
    <w:pPr>
      <w:ind w:left="1260"/>
      <w:jc w:val="left"/>
    </w:pPr>
    <w:rPr>
      <w:rFonts w:eastAsiaTheme="minorHAnsi"/>
      <w:sz w:val="20"/>
      <w:szCs w:val="20"/>
    </w:rPr>
  </w:style>
  <w:style w:type="paragraph" w:styleId="5">
    <w:name w:val="toc 5"/>
    <w:basedOn w:val="1"/>
    <w:next w:val="1"/>
    <w:semiHidden/>
    <w:unhideWhenUsed/>
    <w:qFormat/>
    <w:uiPriority w:val="39"/>
    <w:pPr>
      <w:ind w:left="840"/>
      <w:jc w:val="left"/>
    </w:pPr>
    <w:rPr>
      <w:rFonts w:eastAsiaTheme="minorHAnsi"/>
      <w:sz w:val="20"/>
      <w:szCs w:val="20"/>
    </w:rPr>
  </w:style>
  <w:style w:type="paragraph" w:styleId="6">
    <w:name w:val="toc 3"/>
    <w:basedOn w:val="1"/>
    <w:next w:val="1"/>
    <w:unhideWhenUsed/>
    <w:qFormat/>
    <w:uiPriority w:val="39"/>
    <w:pPr>
      <w:ind w:left="420"/>
      <w:jc w:val="left"/>
    </w:pPr>
    <w:rPr>
      <w:rFonts w:eastAsiaTheme="minorHAnsi"/>
      <w:sz w:val="20"/>
      <w:szCs w:val="20"/>
    </w:rPr>
  </w:style>
  <w:style w:type="paragraph" w:styleId="7">
    <w:name w:val="toc 8"/>
    <w:basedOn w:val="1"/>
    <w:next w:val="1"/>
    <w:semiHidden/>
    <w:unhideWhenUsed/>
    <w:qFormat/>
    <w:uiPriority w:val="39"/>
    <w:pPr>
      <w:ind w:left="1470"/>
      <w:jc w:val="left"/>
    </w:pPr>
    <w:rPr>
      <w:rFonts w:eastAsiaTheme="minorHAnsi"/>
      <w:sz w:val="20"/>
      <w:szCs w:val="20"/>
    </w:rPr>
  </w:style>
  <w:style w:type="paragraph" w:styleId="8">
    <w:name w:val="Date"/>
    <w:basedOn w:val="1"/>
    <w:next w:val="1"/>
    <w:link w:val="27"/>
    <w:semiHidden/>
    <w:unhideWhenUsed/>
    <w:qFormat/>
    <w:uiPriority w:val="99"/>
    <w:pPr>
      <w:ind w:left="100" w:leftChars="2500"/>
    </w:pPr>
  </w:style>
  <w:style w:type="paragraph" w:styleId="9">
    <w:name w:val="Balloon Text"/>
    <w:basedOn w:val="1"/>
    <w:link w:val="37"/>
    <w:semiHidden/>
    <w:unhideWhenUsed/>
    <w:qFormat/>
    <w:uiPriority w:val="99"/>
    <w:rPr>
      <w:sz w:val="18"/>
      <w:szCs w:val="18"/>
    </w:rPr>
  </w:style>
  <w:style w:type="paragraph" w:styleId="10">
    <w:name w:val="footer"/>
    <w:basedOn w:val="1"/>
    <w:link w:val="29"/>
    <w:unhideWhenUsed/>
    <w:qFormat/>
    <w:uiPriority w:val="99"/>
    <w:pPr>
      <w:tabs>
        <w:tab w:val="center" w:pos="4153"/>
        <w:tab w:val="right" w:pos="8306"/>
      </w:tabs>
      <w:snapToGrid w:val="0"/>
      <w:jc w:val="left"/>
    </w:pPr>
    <w:rPr>
      <w:sz w:val="18"/>
      <w:szCs w:val="18"/>
    </w:rPr>
  </w:style>
  <w:style w:type="paragraph" w:styleId="11">
    <w:name w:val="header"/>
    <w:basedOn w:val="1"/>
    <w:link w:val="28"/>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unhideWhenUsed/>
    <w:qFormat/>
    <w:uiPriority w:val="39"/>
    <w:pPr>
      <w:spacing w:before="240" w:after="120"/>
      <w:jc w:val="left"/>
    </w:pPr>
    <w:rPr>
      <w:rFonts w:eastAsiaTheme="minorHAnsi"/>
      <w:b/>
      <w:bCs/>
      <w:sz w:val="20"/>
      <w:szCs w:val="20"/>
    </w:rPr>
  </w:style>
  <w:style w:type="paragraph" w:styleId="13">
    <w:name w:val="toc 4"/>
    <w:basedOn w:val="1"/>
    <w:next w:val="1"/>
    <w:semiHidden/>
    <w:unhideWhenUsed/>
    <w:qFormat/>
    <w:uiPriority w:val="39"/>
    <w:pPr>
      <w:ind w:left="630"/>
      <w:jc w:val="left"/>
    </w:pPr>
    <w:rPr>
      <w:rFonts w:eastAsiaTheme="minorHAnsi"/>
      <w:sz w:val="20"/>
      <w:szCs w:val="20"/>
    </w:rPr>
  </w:style>
  <w:style w:type="paragraph" w:styleId="14">
    <w:name w:val="toc 6"/>
    <w:basedOn w:val="1"/>
    <w:next w:val="1"/>
    <w:semiHidden/>
    <w:unhideWhenUsed/>
    <w:qFormat/>
    <w:uiPriority w:val="39"/>
    <w:pPr>
      <w:ind w:left="1050"/>
      <w:jc w:val="left"/>
    </w:pPr>
    <w:rPr>
      <w:rFonts w:eastAsiaTheme="minorHAnsi"/>
      <w:sz w:val="20"/>
      <w:szCs w:val="20"/>
    </w:rPr>
  </w:style>
  <w:style w:type="paragraph" w:styleId="15">
    <w:name w:val="toc 2"/>
    <w:basedOn w:val="1"/>
    <w:next w:val="1"/>
    <w:unhideWhenUsed/>
    <w:qFormat/>
    <w:uiPriority w:val="39"/>
    <w:pPr>
      <w:spacing w:before="120"/>
      <w:ind w:left="210"/>
      <w:jc w:val="left"/>
    </w:pPr>
    <w:rPr>
      <w:rFonts w:eastAsiaTheme="minorHAnsi"/>
      <w:i/>
      <w:iCs/>
      <w:sz w:val="20"/>
      <w:szCs w:val="20"/>
    </w:rPr>
  </w:style>
  <w:style w:type="paragraph" w:styleId="16">
    <w:name w:val="toc 9"/>
    <w:basedOn w:val="1"/>
    <w:next w:val="1"/>
    <w:semiHidden/>
    <w:unhideWhenUsed/>
    <w:qFormat/>
    <w:uiPriority w:val="39"/>
    <w:pPr>
      <w:ind w:left="1680"/>
      <w:jc w:val="left"/>
    </w:pPr>
    <w:rPr>
      <w:rFonts w:eastAsiaTheme="minorHAnsi"/>
      <w:sz w:val="20"/>
      <w:szCs w:val="20"/>
    </w:rPr>
  </w:style>
  <w:style w:type="paragraph" w:styleId="17">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19">
    <w:name w:val="Table Grid"/>
    <w:basedOn w:val="1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0"/>
    <w:qFormat/>
    <w:uiPriority w:val="22"/>
    <w:rPr>
      <w:b/>
      <w:bCs/>
    </w:rPr>
  </w:style>
  <w:style w:type="character" w:styleId="22">
    <w:name w:val="FollowedHyperlink"/>
    <w:basedOn w:val="20"/>
    <w:semiHidden/>
    <w:unhideWhenUsed/>
    <w:qFormat/>
    <w:uiPriority w:val="99"/>
    <w:rPr>
      <w:color w:val="333333"/>
      <w:u w:val="none"/>
    </w:rPr>
  </w:style>
  <w:style w:type="character" w:styleId="23">
    <w:name w:val="Hyperlink"/>
    <w:basedOn w:val="20"/>
    <w:unhideWhenUsed/>
    <w:qFormat/>
    <w:uiPriority w:val="99"/>
    <w:rPr>
      <w:color w:val="0563C1" w:themeColor="hyperlink"/>
      <w:u w:val="single"/>
      <w14:textFill>
        <w14:solidFill>
          <w14:schemeClr w14:val="hlink"/>
        </w14:solidFill>
      </w14:textFill>
    </w:rPr>
  </w:style>
  <w:style w:type="character" w:styleId="24">
    <w:name w:val="HTML Code"/>
    <w:basedOn w:val="20"/>
    <w:semiHidden/>
    <w:unhideWhenUsed/>
    <w:qFormat/>
    <w:uiPriority w:val="99"/>
    <w:rPr>
      <w:rFonts w:hint="default" w:ascii="monospace" w:hAnsi="monospace" w:eastAsia="monospace" w:cs="monospace"/>
      <w:sz w:val="21"/>
      <w:szCs w:val="21"/>
    </w:rPr>
  </w:style>
  <w:style w:type="character" w:styleId="25">
    <w:name w:val="HTML Keyboard"/>
    <w:basedOn w:val="20"/>
    <w:semiHidden/>
    <w:unhideWhenUsed/>
    <w:qFormat/>
    <w:uiPriority w:val="99"/>
    <w:rPr>
      <w:rFonts w:hint="default" w:ascii="monospace" w:hAnsi="monospace" w:eastAsia="monospace" w:cs="monospace"/>
      <w:sz w:val="21"/>
      <w:szCs w:val="21"/>
    </w:rPr>
  </w:style>
  <w:style w:type="character" w:styleId="26">
    <w:name w:val="HTML Sample"/>
    <w:basedOn w:val="20"/>
    <w:semiHidden/>
    <w:unhideWhenUsed/>
    <w:qFormat/>
    <w:uiPriority w:val="99"/>
    <w:rPr>
      <w:rFonts w:ascii="monospace" w:hAnsi="monospace" w:eastAsia="monospace" w:cs="monospace"/>
      <w:sz w:val="21"/>
      <w:szCs w:val="21"/>
    </w:rPr>
  </w:style>
  <w:style w:type="character" w:customStyle="1" w:styleId="27">
    <w:name w:val="日期 字符"/>
    <w:basedOn w:val="20"/>
    <w:link w:val="8"/>
    <w:semiHidden/>
    <w:qFormat/>
    <w:uiPriority w:val="99"/>
  </w:style>
  <w:style w:type="character" w:customStyle="1" w:styleId="28">
    <w:name w:val="页眉 字符"/>
    <w:basedOn w:val="20"/>
    <w:link w:val="11"/>
    <w:qFormat/>
    <w:uiPriority w:val="99"/>
    <w:rPr>
      <w:sz w:val="18"/>
      <w:szCs w:val="18"/>
    </w:rPr>
  </w:style>
  <w:style w:type="character" w:customStyle="1" w:styleId="29">
    <w:name w:val="页脚 字符"/>
    <w:basedOn w:val="20"/>
    <w:link w:val="10"/>
    <w:qFormat/>
    <w:uiPriority w:val="99"/>
    <w:rPr>
      <w:sz w:val="18"/>
      <w:szCs w:val="18"/>
    </w:rPr>
  </w:style>
  <w:style w:type="paragraph" w:styleId="30">
    <w:name w:val="List Paragraph"/>
    <w:basedOn w:val="1"/>
    <w:qFormat/>
    <w:uiPriority w:val="34"/>
    <w:pPr>
      <w:ind w:firstLine="420" w:firstLineChars="200"/>
    </w:pPr>
  </w:style>
  <w:style w:type="table" w:customStyle="1" w:styleId="31">
    <w:name w:val="网格型1"/>
    <w:basedOn w:val="18"/>
    <w:qFormat/>
    <w:uiPriority w:val="39"/>
    <w:rPr>
      <w:rFonts w:ascii="等线" w:hAnsi="等线" w:eastAsia="等线"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
    <w:name w:val="网格型2"/>
    <w:basedOn w:val="18"/>
    <w:qFormat/>
    <w:uiPriority w:val="39"/>
    <w:rPr>
      <w:rFonts w:ascii="等线" w:hAnsi="等线" w:eastAsia="等线"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
    <w:name w:val="网格型3"/>
    <w:basedOn w:val="18"/>
    <w:qFormat/>
    <w:uiPriority w:val="39"/>
    <w:rPr>
      <w:rFonts w:ascii="等线" w:hAnsi="等线" w:eastAsia="等线"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4">
    <w:name w:val="标题 1 字符"/>
    <w:basedOn w:val="20"/>
    <w:link w:val="2"/>
    <w:qFormat/>
    <w:uiPriority w:val="9"/>
    <w:rPr>
      <w:b/>
      <w:bCs/>
      <w:kern w:val="44"/>
      <w:sz w:val="44"/>
      <w:szCs w:val="44"/>
    </w:rPr>
  </w:style>
  <w:style w:type="paragraph" w:customStyle="1" w:styleId="35">
    <w:name w:val="TOC Heading"/>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2F5597" w:themeColor="accent1" w:themeShade="BF"/>
      <w:kern w:val="0"/>
      <w:sz w:val="28"/>
      <w:szCs w:val="28"/>
    </w:rPr>
  </w:style>
  <w:style w:type="character" w:customStyle="1" w:styleId="36">
    <w:name w:val="标题 2 字符"/>
    <w:basedOn w:val="20"/>
    <w:link w:val="3"/>
    <w:qFormat/>
    <w:uiPriority w:val="9"/>
    <w:rPr>
      <w:rFonts w:asciiTheme="majorHAnsi" w:hAnsiTheme="majorHAnsi" w:eastAsiaTheme="majorEastAsia" w:cstheme="majorBidi"/>
      <w:b/>
      <w:bCs/>
      <w:sz w:val="32"/>
      <w:szCs w:val="32"/>
    </w:rPr>
  </w:style>
  <w:style w:type="character" w:customStyle="1" w:styleId="37">
    <w:name w:val="批注框文本 字符"/>
    <w:basedOn w:val="20"/>
    <w:link w:val="9"/>
    <w:semiHidden/>
    <w:qFormat/>
    <w:uiPriority w:val="99"/>
    <w:rPr>
      <w:sz w:val="18"/>
      <w:szCs w:val="18"/>
    </w:rPr>
  </w:style>
  <w:style w:type="character" w:customStyle="1" w:styleId="38">
    <w:name w:val="first-child"/>
    <w:basedOn w:val="20"/>
    <w:qFormat/>
    <w:uiPriority w:val="0"/>
    <w:rPr>
      <w:b/>
      <w:bCs/>
    </w:rPr>
  </w:style>
  <w:style w:type="character" w:customStyle="1" w:styleId="39">
    <w:name w:val="first-child1"/>
    <w:basedOn w:val="20"/>
    <w:qFormat/>
    <w:uiPriority w:val="0"/>
  </w:style>
  <w:style w:type="character" w:customStyle="1" w:styleId="40">
    <w:name w:val="nth-child(2)"/>
    <w:basedOn w:val="20"/>
    <w:qFormat/>
    <w:uiPriority w:val="0"/>
    <w:rPr>
      <w:bdr w:val="single" w:color="E8EAED" w:sz="6" w:space="0"/>
    </w:rPr>
  </w:style>
  <w:style w:type="character" w:customStyle="1" w:styleId="41">
    <w:name w:val="nth-child(2)1"/>
    <w:basedOn w:val="20"/>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141366-FB09-492B-A816-E7738FC8E14C}">
  <ds:schemaRefs/>
</ds:datastoreItem>
</file>

<file path=docProps/app.xml><?xml version="1.0" encoding="utf-8"?>
<Properties xmlns="http://schemas.openxmlformats.org/officeDocument/2006/extended-properties" xmlns:vt="http://schemas.openxmlformats.org/officeDocument/2006/docPropsVTypes">
  <Template>Normal</Template>
  <Pages>14</Pages>
  <Words>4768</Words>
  <Characters>4912</Characters>
  <Lines>105</Lines>
  <Paragraphs>29</Paragraphs>
  <TotalTime>1</TotalTime>
  <ScaleCrop>false</ScaleCrop>
  <LinksUpToDate>false</LinksUpToDate>
  <CharactersWithSpaces>4966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2022-10-24T04:21:00Z</dcterms:created>
  <dc:creator>Huang Hewei</dc:creator>
  <cp:lastModifiedBy>jenney</cp:lastModifiedBy>
  <cp:lastPrinted>2023-10-06T10:14:00Z</cp:lastPrinted>
  <dcterms:modified xsi:type="dcterms:W3CDTF">2024-10-21T06:42:00Z</dcterms:modified>
  <cp:revision>155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1AD8BDA13D0B4ADDA896A97913941F98_13</vt:lpwstr>
  </property>
</Properties>
</file>