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jc w:val="center"/>
        <w:rPr>
          <w:rFonts w:hint="eastAsia" w:ascii="宋体" w:hAnsi="宋体" w:eastAsia="宋体"/>
          <w:b/>
          <w:sz w:val="44"/>
          <w:szCs w:val="24"/>
        </w:rPr>
      </w:pPr>
    </w:p>
    <w:p>
      <w:pPr>
        <w:pStyle w:val="2"/>
        <w:spacing w:after="0" w:line="560" w:lineRule="exact"/>
        <w:jc w:val="center"/>
        <w:rPr>
          <w:rFonts w:hint="eastAsia" w:ascii="宋体" w:hAnsi="宋体" w:eastAsia="宋体"/>
          <w:b/>
          <w:sz w:val="44"/>
          <w:szCs w:val="24"/>
        </w:rPr>
      </w:pPr>
    </w:p>
    <w:p>
      <w:pPr>
        <w:pStyle w:val="2"/>
        <w:spacing w:after="0" w:line="560" w:lineRule="exact"/>
        <w:jc w:val="center"/>
        <w:rPr>
          <w:rFonts w:hint="eastAsia" w:ascii="Times New Roman" w:hAnsi="Times New Roman" w:eastAsia="黑体"/>
          <w:color w:val="000000"/>
          <w:sz w:val="32"/>
          <w:szCs w:val="24"/>
        </w:rPr>
      </w:pPr>
      <w:r>
        <w:rPr>
          <w:rFonts w:hint="eastAsia" w:ascii="宋体" w:hAnsi="宋体" w:eastAsia="宋体"/>
          <w:b/>
          <w:sz w:val="4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24"/>
        </w:rPr>
        <w:t xml:space="preserve">               </w:t>
      </w:r>
      <w:r>
        <w:rPr>
          <w:rFonts w:hint="eastAsia" w:ascii="仿宋_GB2312" w:hAnsi="宋体" w:eastAsia="仿宋_GB2312"/>
          <w:b/>
          <w:sz w:val="32"/>
          <w:szCs w:val="24"/>
        </w:rPr>
        <w:t xml:space="preserve">  </w:t>
      </w:r>
      <w:r>
        <w:rPr>
          <w:rFonts w:hint="eastAsia" w:ascii="Times New Roman" w:hAnsi="Times New Roman" w:eastAsia="黑体"/>
          <w:color w:val="000000"/>
          <w:sz w:val="36"/>
          <w:szCs w:val="24"/>
          <w:lang w:val="en-US" w:eastAsia="zh-CN"/>
        </w:rPr>
        <w:t>A</w:t>
      </w:r>
      <w:r>
        <w:rPr>
          <w:rFonts w:hint="eastAsia" w:ascii="Times New Roman" w:hAnsi="Times New Roman" w:eastAsia="黑体"/>
          <w:b/>
          <w:color w:val="000000"/>
          <w:sz w:val="32"/>
          <w:szCs w:val="24"/>
        </w:rPr>
        <w:t xml:space="preserve"> </w:t>
      </w:r>
      <w:r>
        <w:rPr>
          <w:rFonts w:hint="eastAsia" w:ascii="Times New Roman" w:hAnsi="Times New Roman" w:eastAsia="黑体"/>
          <w:color w:val="000000"/>
          <w:sz w:val="32"/>
          <w:szCs w:val="24"/>
        </w:rPr>
        <w:t xml:space="preserve"> </w:t>
      </w:r>
    </w:p>
    <w:p>
      <w:pPr>
        <w:pStyle w:val="2"/>
        <w:spacing w:after="0" w:line="200" w:lineRule="exact"/>
        <w:jc w:val="center"/>
        <w:rPr>
          <w:rFonts w:hint="default" w:ascii="Times New Roman" w:hAnsi="Times New Roman" w:eastAsia="黑体"/>
          <w:color w:val="00000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对市政协</w:t>
      </w:r>
      <w:r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  <w:t>九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届</w:t>
      </w:r>
      <w:r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  <w:t>二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次会议第</w:t>
      </w: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>23011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号提案的答复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马重双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、王红明委员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你们提出的关于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“进一步促进我市建筑业发展的建议”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的提案收悉，现答复如下：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1、市政府及相关职能部门主要领导已联系一级建筑总承包企业，驻点帮扶，助企纾困，下一步帮扶将扩大到二级建筑总承包企业。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2、为鼓励企业我们今年拟出台《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关于促进建筑业持续健康发展的意见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》，积极落实财政支持政策。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本地企业在外地承接工程并回广水纳税的，年税收达5000万以上的（含5000万元），市级财政按20%比例返还；2000-5000万元的（含2000万元），市级财政按15%比例返还；2000万元以下的，市级财政按10%比例返还。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3、向市政府建议：由市政府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为央企、国企与本地民企合作牵线搭桥，建立建筑业产业合作联盟，通过央企、国企带动本地企业拓展市场。在年度建设项目计划中，明确一定数量的重大基础设施建设项目，用于联合体共同发展，此类联合体产生的业绩可作为联合体各方有效业绩予以认定。鼓励央企、国企联合本地企业以EPC、PPP等方式参与政府投资项目建设和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主管领导姓名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王晓明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15826773333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经 办 人 姓 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18986432666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邮 政 编 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432700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抄送：市政协提案委员会（2份）、市政府督查室（2份）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TdhNzc3OGE5MTIyYjNiMWQ5MGRjMGI5ZmFlNjgifQ=="/>
  </w:docVars>
  <w:rsids>
    <w:rsidRoot w:val="00172A27"/>
    <w:rsid w:val="013435B5"/>
    <w:rsid w:val="02DC2156"/>
    <w:rsid w:val="075B5B43"/>
    <w:rsid w:val="0C086BED"/>
    <w:rsid w:val="0EE303C9"/>
    <w:rsid w:val="10BB15FD"/>
    <w:rsid w:val="12522215"/>
    <w:rsid w:val="15747FCD"/>
    <w:rsid w:val="15CA22E2"/>
    <w:rsid w:val="16DF1286"/>
    <w:rsid w:val="1D554B87"/>
    <w:rsid w:val="1DD12460"/>
    <w:rsid w:val="1DE71C83"/>
    <w:rsid w:val="1EFB52BB"/>
    <w:rsid w:val="2149055F"/>
    <w:rsid w:val="24267527"/>
    <w:rsid w:val="24AB2CE6"/>
    <w:rsid w:val="25046025"/>
    <w:rsid w:val="25334962"/>
    <w:rsid w:val="2B8A00F2"/>
    <w:rsid w:val="2DA27975"/>
    <w:rsid w:val="302A5A00"/>
    <w:rsid w:val="33CD3272"/>
    <w:rsid w:val="3745275C"/>
    <w:rsid w:val="38A87E0A"/>
    <w:rsid w:val="42250BFB"/>
    <w:rsid w:val="42DB79D7"/>
    <w:rsid w:val="4B117A90"/>
    <w:rsid w:val="4DE3517A"/>
    <w:rsid w:val="52846D9A"/>
    <w:rsid w:val="5B2335F4"/>
    <w:rsid w:val="5BAD751D"/>
    <w:rsid w:val="5EB84053"/>
    <w:rsid w:val="61E0223F"/>
    <w:rsid w:val="70BF74C3"/>
    <w:rsid w:val="7670027B"/>
    <w:rsid w:val="7A1C1BDB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541</Characters>
  <Lines>0</Lines>
  <Paragraphs>0</Paragraphs>
  <TotalTime>18</TotalTime>
  <ScaleCrop>false</ScaleCrop>
  <LinksUpToDate>false</LinksUpToDate>
  <CharactersWithSpaces>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2023-08-28T07:00:00Z</dcterms:created>
  <dc:creator>罗布天洋</dc:creator>
  <cp:lastModifiedBy>Administrator</cp:lastModifiedBy>
  <cp:lastPrinted>2023-08-29T08:26:02Z</cp:lastPrinted>
  <dcterms:modified xsi:type="dcterms:W3CDTF">2023-08-29T08:27:53Z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C69388AD70924C218D7A49294443C878_11</vt:lpwstr>
  </property>
</Properties>
</file>