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b/>
          <w:bCs/>
          <w:sz w:val="36"/>
          <w:lang w:val="en-US" w:eastAsia="zh-CN"/>
        </w:rPr>
      </w:pPr>
      <w:r>
        <w:rPr>
          <w:rFonts w:hint="eastAsia"/>
          <w:b/>
          <w:bCs/>
          <w:sz w:val="36"/>
          <w:lang w:val="en-US" w:eastAsia="zh-CN"/>
        </w:rPr>
        <w:t>东风村关于</w:t>
      </w:r>
      <w:r>
        <w:rPr>
          <w:rFonts w:hint="eastAsia"/>
          <w:b/>
          <w:bCs/>
          <w:sz w:val="36"/>
          <w:szCs w:val="36"/>
          <w:lang w:val="en-US" w:eastAsia="zh-CN"/>
        </w:rPr>
        <w:t>实施进出平衡及永龙土地整治</w:t>
      </w:r>
      <w:r>
        <w:rPr>
          <w:rFonts w:hint="eastAsia"/>
          <w:b/>
          <w:bCs/>
          <w:sz w:val="36"/>
          <w:lang w:val="en-US" w:eastAsia="zh-CN"/>
        </w:rPr>
        <w:t>项目建设公示</w:t>
      </w:r>
    </w:p>
    <w:p>
      <w:pPr>
        <w:jc w:val="both"/>
        <w:rPr>
          <w:rFonts w:hint="eastAsia"/>
          <w:sz w:val="36"/>
          <w:szCs w:val="36"/>
          <w:lang w:val="en-US" w:eastAsia="zh-CN"/>
        </w:rPr>
      </w:pPr>
      <w:r>
        <w:rPr>
          <w:rFonts w:hint="eastAsia"/>
          <w:sz w:val="36"/>
          <w:szCs w:val="36"/>
          <w:lang w:val="en-US" w:eastAsia="zh-CN"/>
        </w:rPr>
        <w:t xml:space="preserve">东风村全体村民: </w:t>
      </w:r>
    </w:p>
    <w:p>
      <w:pPr>
        <w:ind w:firstLine="720" w:firstLineChars="200"/>
        <w:jc w:val="both"/>
        <w:rPr>
          <w:rFonts w:hint="default"/>
          <w:sz w:val="36"/>
          <w:szCs w:val="36"/>
          <w:lang w:val="en-US" w:eastAsia="zh-CN"/>
        </w:rPr>
      </w:pPr>
      <w:r>
        <w:rPr>
          <w:rFonts w:hint="eastAsia"/>
          <w:sz w:val="36"/>
          <w:szCs w:val="36"/>
          <w:lang w:val="en-US" w:eastAsia="zh-CN"/>
        </w:rPr>
        <w:t>我村进出平衡及永龙土地整改项目决议经公开公示，全体村民无意见，该项目在村委会领导下由湖北创建二零二零建设工程有限公司具体负责实施，签订施工合同，于2023年8月10日开工，2023年9月30日完工。施工方按合同规定已完成，工程款186420.41元。</w:t>
      </w:r>
    </w:p>
    <w:p>
      <w:pPr>
        <w:ind w:left="360" w:hanging="360" w:hangingChars="100"/>
        <w:jc w:val="left"/>
        <w:rPr>
          <w:rFonts w:hint="eastAsia"/>
          <w:sz w:val="36"/>
          <w:szCs w:val="36"/>
          <w:lang w:val="en-US" w:eastAsia="zh-CN"/>
        </w:rPr>
      </w:pPr>
      <w:r>
        <w:rPr>
          <w:rFonts w:hint="eastAsia"/>
          <w:sz w:val="36"/>
          <w:szCs w:val="36"/>
          <w:lang w:val="en-US" w:eastAsia="zh-CN"/>
        </w:rPr>
        <w:t>现予以公示。公示时间：2023年 10月13日 至 20日。公示期内如有群众对以上公示内容及结果有疑问或建议，请于公示结束时间前及时向村两委提出，</w:t>
      </w:r>
    </w:p>
    <w:p>
      <w:pPr>
        <w:jc w:val="both"/>
        <w:rPr>
          <w:rFonts w:hint="eastAsia"/>
          <w:sz w:val="36"/>
          <w:szCs w:val="36"/>
          <w:lang w:val="en-US" w:eastAsia="zh-CN"/>
        </w:rPr>
      </w:pPr>
      <w:bookmarkStart w:id="0" w:name="_GoBack"/>
      <w:bookmarkEnd w:id="0"/>
      <w:r>
        <w:rPr>
          <w:rFonts w:hint="eastAsia"/>
          <w:sz w:val="36"/>
          <w:szCs w:val="36"/>
          <w:lang w:val="en-US" w:eastAsia="zh-CN"/>
        </w:rPr>
        <w:t xml:space="preserve">      </w:t>
      </w:r>
    </w:p>
    <w:p>
      <w:pPr>
        <w:ind w:firstLine="5400" w:firstLineChars="1500"/>
        <w:jc w:val="both"/>
        <w:rPr>
          <w:rFonts w:hint="eastAsia"/>
          <w:sz w:val="36"/>
          <w:szCs w:val="36"/>
          <w:lang w:val="en-US" w:eastAsia="zh-CN"/>
        </w:rPr>
      </w:pPr>
    </w:p>
    <w:p>
      <w:pPr>
        <w:ind w:firstLine="5040" w:firstLineChars="1400"/>
        <w:jc w:val="both"/>
        <w:rPr>
          <w:rFonts w:hint="eastAsia"/>
          <w:sz w:val="36"/>
          <w:szCs w:val="36"/>
          <w:lang w:val="en-US" w:eastAsia="zh-CN"/>
        </w:rPr>
      </w:pPr>
      <w:r>
        <w:rPr>
          <w:rFonts w:hint="eastAsia"/>
          <w:sz w:val="36"/>
          <w:szCs w:val="36"/>
          <w:lang w:val="en-US" w:eastAsia="zh-CN"/>
        </w:rPr>
        <w:t>东风村民委员会</w:t>
      </w:r>
    </w:p>
    <w:p>
      <w:pPr>
        <w:ind w:firstLine="5040" w:firstLineChars="1400"/>
        <w:jc w:val="both"/>
        <w:rPr>
          <w:rFonts w:hint="default" w:eastAsiaTheme="minorEastAsia"/>
          <w:sz w:val="36"/>
          <w:szCs w:val="36"/>
          <w:lang w:val="en-US" w:eastAsia="zh-CN"/>
        </w:rPr>
      </w:pPr>
      <w:r>
        <w:rPr>
          <w:rFonts w:hint="eastAsia"/>
          <w:sz w:val="36"/>
          <w:szCs w:val="36"/>
          <w:lang w:val="en-US" w:eastAsia="zh-CN"/>
        </w:rPr>
        <w:t>2023</w:t>
      </w:r>
      <w:r>
        <w:rPr>
          <w:rFonts w:hint="eastAsia"/>
          <w:sz w:val="36"/>
          <w:szCs w:val="36"/>
          <w:lang w:eastAsia="zh-CN"/>
        </w:rPr>
        <w:t>年</w:t>
      </w:r>
      <w:r>
        <w:rPr>
          <w:rFonts w:hint="eastAsia"/>
          <w:sz w:val="36"/>
          <w:szCs w:val="36"/>
          <w:lang w:val="en-US" w:eastAsia="zh-CN"/>
        </w:rPr>
        <w:t>10月13日</w:t>
      </w:r>
    </w:p>
    <w:p>
      <w:pPr>
        <w:jc w:val="center"/>
        <w:rPr>
          <w:sz w:val="160"/>
          <w:szCs w:val="160"/>
        </w:rPr>
      </w:pPr>
    </w:p>
    <w:p/>
    <w:sectPr>
      <w:pgSz w:w="11906" w:h="16838"/>
      <w:pgMar w:top="1440" w:right="1803" w:bottom="1440" w:left="1803" w:header="851" w:footer="992" w:gutter="0"/>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ZjFkZmUyYjFkMDRkZmRmMDhlYTA3Mjk0ZGMzZWEifQ=="/>
  </w:docVars>
  <w:rsids>
    <w:rsidRoot w:val="0083148F"/>
    <w:rsid w:val="0006593E"/>
    <w:rsid w:val="001E5BFD"/>
    <w:rsid w:val="00546CAE"/>
    <w:rsid w:val="00642D59"/>
    <w:rsid w:val="0083148F"/>
    <w:rsid w:val="009F1343"/>
    <w:rsid w:val="00A675F8"/>
    <w:rsid w:val="00B35D15"/>
    <w:rsid w:val="00C65474"/>
    <w:rsid w:val="00CF59BD"/>
    <w:rsid w:val="00D8339C"/>
    <w:rsid w:val="00ED32E0"/>
    <w:rsid w:val="053C70A0"/>
    <w:rsid w:val="1CA279F8"/>
    <w:rsid w:val="2065367E"/>
    <w:rsid w:val="278B7424"/>
    <w:rsid w:val="293A09AA"/>
    <w:rsid w:val="3696444F"/>
    <w:rsid w:val="39DF7533"/>
    <w:rsid w:val="3B5B353F"/>
    <w:rsid w:val="46767D20"/>
    <w:rsid w:val="4BF10E1E"/>
    <w:rsid w:val="50082B0C"/>
    <w:rsid w:val="5D373131"/>
    <w:rsid w:val="5F2E7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cs="宋体" w:asciiTheme="minorHAnsi" w:hAnsiTheme="minorHAnsi" w:eastAsiaTheme="minorEastAsia"/>
      <w:kern w:val="2"/>
      <w:sz w:val="32"/>
      <w:szCs w:val="3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150</Words>
  <Characters>177</Characters>
  <Lines>1</Lines>
  <Paragraphs>1</Paragraphs>
  <TotalTime>13</TotalTime>
  <ScaleCrop>false</ScaleCrop>
  <LinksUpToDate>false</LinksUpToDate>
  <CharactersWithSpaces>182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2022-09-23T09:21:00Z</dcterms:created>
  <dc:creator>Administrator</dc:creator>
  <cp:lastModifiedBy>Administrator</cp:lastModifiedBy>
  <cp:lastPrinted>2024-03-20T05:27:00Z</cp:lastPrinted>
  <dcterms:modified xsi:type="dcterms:W3CDTF">2024-03-26T07:39:48Z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8419AA2B11F04CC9B731E34FE4EB63C9_13</vt:lpwstr>
  </property>
</Properties>
</file>