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附件1：</w:t>
      </w:r>
    </w:p>
    <w:p>
      <w:pPr>
        <w:pStyle w:val="3"/>
      </w:pPr>
      <w:r>
        <w:rPr>
          <w:rFonts w:hint="eastAsia"/>
        </w:rPr>
        <w:t>市政府各部门及镇办（开发区）五年内</w:t>
      </w:r>
    </w:p>
    <w:p>
      <w:pPr>
        <w:pStyle w:val="3"/>
      </w:pPr>
      <w:r>
        <w:rPr>
          <w:rFonts w:hint="eastAsia"/>
        </w:rPr>
        <w:t>行政规范性文件清理登记表</w:t>
      </w:r>
    </w:p>
    <w:p>
      <w:pPr>
        <w:spacing w:line="400" w:lineRule="exact"/>
        <w:ind w:firstLine="864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spacing w:line="400" w:lineRule="exact"/>
        <w:rPr>
          <w:rFonts w:hint="default" w:ascii="仿宋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</w:rPr>
        <w:t xml:space="preserve">填表单位： </w:t>
      </w:r>
      <w:r>
        <w:rPr>
          <w:rFonts w:hint="eastAsia" w:ascii="仿宋" w:hAnsi="仿宋" w:cs="仿宋"/>
          <w:sz w:val="24"/>
          <w:szCs w:val="24"/>
          <w:lang w:eastAsia="zh-CN"/>
        </w:rPr>
        <w:t>陈巷镇人民政府</w:t>
      </w:r>
      <w:r>
        <w:rPr>
          <w:rFonts w:hint="eastAsia" w:ascii="仿宋" w:hAnsi="仿宋" w:cs="仿宋"/>
          <w:sz w:val="24"/>
          <w:szCs w:val="24"/>
        </w:rPr>
        <w:t xml:space="preserve">                填报时间：</w:t>
      </w:r>
      <w:r>
        <w:rPr>
          <w:rFonts w:hint="eastAsia" w:ascii="仿宋" w:hAnsi="仿宋" w:cs="仿宋"/>
          <w:sz w:val="24"/>
          <w:szCs w:val="24"/>
          <w:lang w:val="en-US" w:eastAsia="zh-CN"/>
        </w:rPr>
        <w:t>2024年5月23日</w:t>
      </w:r>
    </w:p>
    <w:tbl>
      <w:tblPr>
        <w:tblStyle w:val="8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50"/>
        <w:gridCol w:w="1500"/>
        <w:gridCol w:w="1509"/>
        <w:gridCol w:w="159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文号</w:t>
            </w:r>
            <w:r>
              <w:rPr>
                <w:rFonts w:ascii="仿宋" w:hAnsi="仿宋" w:cs="仿宋"/>
                <w:sz w:val="24"/>
                <w:szCs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制发时间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文件名称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制定机关清理意见（有效、废止、失效、修改等）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接受报备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机关意见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陈政发〔2022〕4号、2022年6月27日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384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关于印发《陈巷镇禁鞭工作方案》的通知</w:t>
            </w:r>
          </w:p>
          <w:p>
            <w:pPr>
              <w:spacing w:line="400" w:lineRule="exact"/>
              <w:ind w:firstLine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00" w:lineRule="exact"/>
              <w:ind w:firstLine="384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84"/>
              <w:jc w:val="both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有效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陈政发〔2023〕1号、2023年6月9日</w:t>
            </w:r>
          </w:p>
          <w:p>
            <w:pPr>
              <w:ind w:firstLine="3168" w:firstLineChars="900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关于印发《陈巷镇农村小型建设项目实施办法（试行）》的通知</w:t>
            </w:r>
          </w:p>
          <w:p>
            <w:pPr>
              <w:spacing w:line="400" w:lineRule="exact"/>
              <w:ind w:firstLine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有效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464"/>
        <w:rPr>
          <w:sz w:val="24"/>
          <w:szCs w:val="24"/>
        </w:rPr>
        <w:sectPr>
          <w:footerReference r:id="rId3" w:type="default"/>
          <w:pgSz w:w="11906" w:h="16838"/>
          <w:pgMar w:top="2098" w:right="1587" w:bottom="1531" w:left="1587" w:header="851" w:footer="992" w:gutter="0"/>
          <w:cols w:space="720" w:num="1"/>
          <w:docGrid w:type="linesAndChars" w:linePitch="574" w:charSpace="-1668"/>
        </w:sectPr>
      </w:pPr>
      <w:r>
        <w:rPr>
          <w:rFonts w:hint="eastAsia"/>
          <w:sz w:val="24"/>
          <w:szCs w:val="24"/>
        </w:rPr>
        <w:t>填表人：              审核人：              单位负责人：</w:t>
      </w:r>
    </w:p>
    <w:p>
      <w:pPr>
        <w:spacing w:line="560" w:lineRule="exact"/>
        <w:rPr>
          <w:sz w:val="24"/>
          <w:szCs w:val="24"/>
        </w:rPr>
      </w:pPr>
    </w:p>
    <w:p>
      <w:pPr>
        <w:spacing w:line="560" w:lineRule="exact"/>
        <w:rPr>
          <w:rFonts w:hint="eastAsia"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pStyle w:val="3"/>
      </w:pPr>
      <w:bookmarkStart w:id="0" w:name="_Hlk163638825"/>
      <w:r>
        <w:rPr>
          <w:rFonts w:hint="eastAsia"/>
        </w:rPr>
        <w:t>截止至2</w:t>
      </w:r>
      <w:r>
        <w:t>023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月现行的涉企行政规范性文件清理统计表</w:t>
      </w:r>
    </w:p>
    <w:p>
      <w:pPr>
        <w:rPr>
          <w:rFonts w:hint="eastAsia"/>
        </w:rPr>
      </w:pPr>
    </w:p>
    <w:bookmarkEnd w:id="0"/>
    <w:p>
      <w:pPr>
        <w:spacing w:line="400" w:lineRule="exact"/>
        <w:rPr>
          <w:rFonts w:hint="default" w:ascii="仿宋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</w:rPr>
        <w:t>填表单位：</w:t>
      </w:r>
      <w:r>
        <w:rPr>
          <w:rFonts w:hint="eastAsia" w:ascii="仿宋" w:hAnsi="仿宋" w:cs="仿宋"/>
          <w:sz w:val="24"/>
          <w:szCs w:val="24"/>
          <w:lang w:eastAsia="zh-CN"/>
        </w:rPr>
        <w:t>陈巷镇人民政府</w:t>
      </w:r>
      <w:r>
        <w:rPr>
          <w:rFonts w:hint="eastAsia" w:ascii="仿宋" w:hAnsi="仿宋" w:cs="仿宋"/>
          <w:sz w:val="24"/>
          <w:szCs w:val="24"/>
        </w:rPr>
        <w:t xml:space="preserve">                    </w:t>
      </w:r>
      <w:r>
        <w:rPr>
          <w:rFonts w:ascii="仿宋" w:hAnsi="仿宋" w:cs="仿宋"/>
          <w:sz w:val="24"/>
          <w:szCs w:val="24"/>
        </w:rPr>
        <w:t xml:space="preserve">               </w:t>
      </w:r>
      <w:r>
        <w:rPr>
          <w:rFonts w:hint="eastAsia" w:ascii="仿宋" w:hAnsi="仿宋" w:cs="仿宋"/>
          <w:sz w:val="24"/>
          <w:szCs w:val="24"/>
        </w:rPr>
        <w:t xml:space="preserve">      填报时间：</w:t>
      </w:r>
      <w:r>
        <w:rPr>
          <w:rFonts w:hint="eastAsia" w:ascii="仿宋" w:hAnsi="仿宋" w:cs="仿宋"/>
          <w:sz w:val="24"/>
          <w:szCs w:val="24"/>
          <w:lang w:val="en-US" w:eastAsia="zh-CN"/>
        </w:rPr>
        <w:t>2024年5月23日</w:t>
      </w:r>
    </w:p>
    <w:tbl>
      <w:tblPr>
        <w:tblStyle w:val="8"/>
        <w:tblW w:w="12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10"/>
        <w:gridCol w:w="3119"/>
        <w:gridCol w:w="1984"/>
        <w:gridCol w:w="2268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文号</w:t>
            </w:r>
            <w:r>
              <w:rPr>
                <w:rFonts w:ascii="仿宋" w:hAnsi="仿宋" w:cs="仿宋"/>
                <w:sz w:val="24"/>
                <w:szCs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制发时间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文件名称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制定机关清理意见（有效、废止、失效、修改等）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接受报备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机关意见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建议过渡期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both"/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填表人：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审核人：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单位负责人：</w:t>
      </w:r>
    </w:p>
    <w:sectPr>
      <w:pgSz w:w="16838" w:h="11906" w:orient="landscape"/>
      <w:pgMar w:top="1587" w:right="2098" w:bottom="1587" w:left="1531" w:header="851" w:footer="992" w:gutter="0"/>
      <w:cols w:space="720" w:num="1"/>
      <w:docGrid w:type="linesAndChars" w:linePitch="58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64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6795" cy="20447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795" cy="20447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 Arrow 3073" o:spid="_x0000_s1026" o:spt="1" style="position:absolute;left:0pt;margin-top:0pt;height:16.1pt;width:80.8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AC5EQLWAAAABAEAAA8AAAAAAAAAAQAgAAAAOAAA&#10;AGRycy9kb3ducmV2LnhtbFBLAQIUABQAAAAIAIdO4kAeMleX9AEAAO8DAAAOAAAAAAAAAAEAIAAA&#10;ADsBAABkcnMvZTJvRG9jLnhtbFBLBQYAAAAABgAGAFkBAAChBQAAAAA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62"/>
    <w:rsid w:val="0002651F"/>
    <w:rsid w:val="0029210A"/>
    <w:rsid w:val="004A16FB"/>
    <w:rsid w:val="004A229F"/>
    <w:rsid w:val="00513C9E"/>
    <w:rsid w:val="0051602B"/>
    <w:rsid w:val="00650762"/>
    <w:rsid w:val="00A128AE"/>
    <w:rsid w:val="00CA65D8"/>
    <w:rsid w:val="00D446A0"/>
    <w:rsid w:val="00E528C5"/>
    <w:rsid w:val="00E70E92"/>
    <w:rsid w:val="00E810D2"/>
    <w:rsid w:val="066F02EA"/>
    <w:rsid w:val="3DF4C52D"/>
    <w:rsid w:val="7EEF5F84"/>
    <w:rsid w:val="EBDF635A"/>
    <w:rsid w:val="F00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link w:val="12"/>
    <w:unhideWhenUsed/>
    <w:qFormat/>
    <w:uiPriority w:val="9"/>
    <w:pPr>
      <w:widowControl/>
      <w:spacing w:line="560" w:lineRule="exact"/>
      <w:jc w:val="center"/>
      <w:outlineLvl w:val="1"/>
    </w:pPr>
    <w:rPr>
      <w:rFonts w:ascii="华文楷体" w:hAnsi="华文楷体" w:eastAsia="楷体_GB2312" w:cs="华文楷体"/>
      <w:kern w:val="0"/>
      <w:szCs w:val="32"/>
    </w:rPr>
  </w:style>
  <w:style w:type="paragraph" w:styleId="5">
    <w:name w:val="heading 3"/>
    <w:basedOn w:val="4"/>
    <w:next w:val="1"/>
    <w:link w:val="13"/>
    <w:unhideWhenUsed/>
    <w:qFormat/>
    <w:uiPriority w:val="9"/>
    <w:pPr>
      <w:jc w:val="left"/>
      <w:outlineLvl w:val="2"/>
    </w:pPr>
    <w:rPr>
      <w:rFonts w:ascii="仿宋_GB2312" w:hAnsi="仿宋_GB2312" w:eastAsia="仿宋_GB2312" w:cs="仿宋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next w:val="1"/>
    <w:link w:val="11"/>
    <w:qFormat/>
    <w:uiPriority w:val="10"/>
    <w:pPr>
      <w:widowControl/>
      <w:spacing w:line="560" w:lineRule="exact"/>
      <w:ind w:firstLine="200" w:firstLineChars="200"/>
      <w:jc w:val="left"/>
      <w:outlineLvl w:val="1"/>
    </w:pPr>
    <w:rPr>
      <w:rFonts w:ascii="黑体" w:hAnsi="黑体" w:eastAsia="黑体"/>
      <w:bCs/>
      <w:kern w:val="0"/>
      <w:szCs w:val="32"/>
    </w:rPr>
  </w:style>
  <w:style w:type="character" w:customStyle="1" w:styleId="10">
    <w:name w:val="标题 1 字符"/>
    <w:basedOn w:val="9"/>
    <w:link w:val="3"/>
    <w:qFormat/>
    <w:uiPriority w:val="9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1">
    <w:name w:val="标题 字符"/>
    <w:basedOn w:val="9"/>
    <w:link w:val="7"/>
    <w:qFormat/>
    <w:uiPriority w:val="10"/>
    <w:rPr>
      <w:rFonts w:ascii="黑体" w:hAnsi="黑体" w:eastAsia="黑体" w:cs="黑体"/>
      <w:bCs/>
      <w:kern w:val="0"/>
      <w:sz w:val="32"/>
      <w:szCs w:val="32"/>
    </w:rPr>
  </w:style>
  <w:style w:type="character" w:customStyle="1" w:styleId="12">
    <w:name w:val="标题 2 字符"/>
    <w:basedOn w:val="9"/>
    <w:link w:val="4"/>
    <w:qFormat/>
    <w:uiPriority w:val="9"/>
    <w:rPr>
      <w:rFonts w:ascii="华文楷体" w:hAnsi="华文楷体" w:eastAsia="楷体_GB2312" w:cs="华文楷体"/>
      <w:kern w:val="0"/>
      <w:sz w:val="32"/>
      <w:szCs w:val="32"/>
    </w:rPr>
  </w:style>
  <w:style w:type="character" w:customStyle="1" w:styleId="13">
    <w:name w:val="标题 3 字符"/>
    <w:basedOn w:val="9"/>
    <w:link w:val="5"/>
    <w:qFormat/>
    <w:uiPriority w:val="9"/>
    <w:rPr>
      <w:rFonts w:ascii="仿宋_GB2312" w:hAnsi="仿宋_GB2312" w:eastAsia="仿宋_GB2312" w:cs="仿宋_GB2312"/>
      <w:b/>
      <w:bCs/>
      <w:kern w:val="0"/>
      <w:sz w:val="32"/>
      <w:szCs w:val="32"/>
    </w:rPr>
  </w:style>
  <w:style w:type="character" w:customStyle="1" w:styleId="14">
    <w:name w:val="页脚 字符"/>
    <w:basedOn w:val="9"/>
    <w:link w:val="6"/>
    <w:qFormat/>
    <w:uiPriority w:val="0"/>
    <w:rPr>
      <w:rFonts w:ascii="Calibri" w:hAnsi="Calibri" w:eastAsia="仿宋_GB2312" w:cs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786</Characters>
  <Lines>6</Lines>
  <Paragraphs>1</Paragraphs>
  <TotalTime>3</TotalTime>
  <ScaleCrop>false</ScaleCrop>
  <LinksUpToDate>false</LinksUpToDate>
  <CharactersWithSpaces>922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2024-04-16T14:40:00Z</dcterms:created>
  <dc:creator>Administrator</dc:creator>
  <cp:lastModifiedBy>dzb</cp:lastModifiedBy>
  <cp:lastPrinted>2024-05-25T01:52:00Z</cp:lastPrinted>
  <dcterms:modified xsi:type="dcterms:W3CDTF">2024-08-07T15:08:49Z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E35D204CC716414D9F52AC34A2872605_13</vt:lpwstr>
  </property>
</Properties>
</file>