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网上申请异地就医备案流程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方法一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微信关注“湖北医疗保障”→点击“服务专区”进入服务大厅→选择异地就医→选择异地转诊人员备案→填写备案人基本信息并上传文件点击提交即可。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注：如果没有转诊转院证明材料上传异地住院的住院证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方法二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手机下载鄂汇办APP，注册并登陆→点击首页进入医保→选择异地就医→选择异地转诊人员备案→选择参保地“随州市、广水市”→点击确定选择“在线办理”→填写备案人基本信息并上传文件点击提交即可。</w:t>
      </w:r>
    </w:p>
    <w:p>
      <w:pPr>
        <w:spacing w:line="600" w:lineRule="exact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注：如果没有转诊转院证明材料上传异地住院的住院证     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363220</wp:posOffset>
                </wp:positionV>
                <wp:extent cx="7581900" cy="7620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y;margin-left:-13.85pt;margin-top:28.6pt;height:0.6pt;width:597pt;z-index:251658240;mso-width-relative:page;mso-height-relative:page;" filled="f" stroked="t" coordsize="21600,21600" o:gfxdata="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b7Ni2AAA&#10;AAoBAAAPAAAAAAAAAAEAIAAAACIAAABkcnMvZG93bnJldi54bWxQSwECFAAUAAAACACHTuJAUtyW&#10;8OUBAACi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/>
          <w:sz w:val="32"/>
        </w:rPr>
        <w:t xml:space="preserve">联系电话：0722-3235698  </w:t>
      </w:r>
    </w:p>
    <w:p>
      <w:pPr>
        <w:spacing w:line="600" w:lineRule="exact"/>
        <w:jc w:val="center"/>
        <w:rPr>
          <w:sz w:val="48"/>
          <w:szCs w:val="48"/>
        </w:rPr>
      </w:pPr>
      <w:r>
        <w:rPr>
          <w:rFonts w:asciiTheme="minorEastAsia" w:hAnsiTheme="minorEastAsia"/>
          <w:sz w:val="32"/>
        </w:rPr>
        <w:tab/>
      </w:r>
      <w:r>
        <w:rPr>
          <w:rFonts w:hint="eastAsia"/>
          <w:sz w:val="48"/>
          <w:szCs w:val="48"/>
        </w:rPr>
        <w:t>网上申请异地就医备案流程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方法一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微信关注“湖北医疗保障”→点击“服务专区”进入服务大厅→选择异地就医→选择异地转诊人员备案→填写备案人基本信息并上传文件点击提交即可。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注：如果没有转诊转院证明材料上传异地住院的住院证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方法二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手机下载鄂汇办APP，注册并登陆→点击首页进入医保→选择异地就医→选择异地转诊人员备案→选择参保地“随州市、广水市”→点击确定选择“在线办理”→填写备案人基本信息并上传文件点击提交即可。</w:t>
      </w:r>
    </w:p>
    <w:p>
      <w:pPr>
        <w:spacing w:line="600" w:lineRule="exact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注：如果没有转诊转院证明材料上传异地住院的住院证     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联系电话：0722-3235698  </w:t>
      </w:r>
    </w:p>
    <w:p>
      <w:pPr>
        <w:spacing w:line="6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-2540</wp:posOffset>
                </wp:positionV>
                <wp:extent cx="7581900" cy="0"/>
                <wp:effectExtent l="0" t="0" r="0" b="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-13.85pt;margin-top:-0.2pt;height:0pt;width:597pt;z-index:251659264;mso-width-relative:page;mso-height-relative:page;" filled="f" stroked="t" coordsize="21600,21600" o:gfxdata="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3K2Un1wAAAAgBAAAPAAAAAAAA&#10;AAEAIAAAACIAAABkcnMvZG93bnJldi54bWxQSwECFAAUAAAACACHTuJAnqgS4t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8"/>
          <w:szCs w:val="48"/>
        </w:rPr>
        <w:t>网上申请异地就医备案流程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方法一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微信关注“湖北医疗保障”→点击“服务专区”进入服务大厅→选择异地就医→选择异地转诊人员备案→填写备案人基本信息并上传文件点击提交即可。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注：如果没有转诊转院证明材料上传异地住院的住院证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方法二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手机下载鄂汇办APP，注册并登陆→点击首页进入医保→选择异地就医→选择异地转诊人员备案→选择参保地“随州市、广水市”→点击确定选择“在线办理”→填写备案人基本信息并上传文件点击提交即可。</w:t>
      </w:r>
    </w:p>
    <w:p>
      <w:pPr>
        <w:spacing w:line="600" w:lineRule="exact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注：如果没有转诊转院证明材料上传异地住院的住院证     </w:t>
      </w:r>
    </w:p>
    <w:p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联系电话：0722-3235698  </w:t>
      </w:r>
    </w:p>
    <w:sectPr>
      <w:headerReference r:id="rId3" w:type="default"/>
      <w:headerReference r:id="rId4" w:type="even"/>
      <w:pgSz w:w="11906" w:h="16838"/>
      <w:pgMar w:top="57" w:right="289" w:bottom="57" w:left="289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5568"/>
        <w:tab w:val="center" w:pos="566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BB"/>
    <w:rsid w:val="000E4C33"/>
    <w:rsid w:val="002F4071"/>
    <w:rsid w:val="003D195E"/>
    <w:rsid w:val="00487BC4"/>
    <w:rsid w:val="004E31CC"/>
    <w:rsid w:val="005F3F8D"/>
    <w:rsid w:val="00914605"/>
    <w:rsid w:val="00926DBB"/>
    <w:rsid w:val="00B723D8"/>
    <w:rsid w:val="00C446B1"/>
    <w:rsid w:val="00D96BEB"/>
    <w:rsid w:val="1B8D46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D4E288-88E1-4BF6-BD53-688FAEAFA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2023-07-26T01:22:00Z</dcterms:created>
  <dc:creator>PC</dc:creator>
  <cp:lastModifiedBy>lenovo</cp:lastModifiedBy>
  <cp:lastPrinted>2023-07-26T02:21:00Z</cp:lastPrinted>
  <dcterms:modified xsi:type="dcterms:W3CDTF">2023-10-08T09:47:59Z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