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广水市杨寨镇第十届人民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8"/>
        </w:rPr>
        <w:t>代表大会第四次会议文件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关于杨寨镇202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年财政预算执行情况和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年财政预算初步安排的报告</w:t>
      </w:r>
      <w:bookmarkEnd w:id="0"/>
    </w:p>
    <w:p>
      <w:pPr>
        <w:spacing w:line="600" w:lineRule="exact"/>
        <w:jc w:val="center"/>
        <w:rPr>
          <w:rFonts w:hint="eastAsia" w:ascii="楷体" w:hAnsi="楷体" w:eastAsia="楷体" w:cs="楷体"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sz w:val="30"/>
          <w:szCs w:val="30"/>
        </w:rPr>
        <w:t>—202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年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 xml:space="preserve"> 3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月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 xml:space="preserve"> 31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日在杨寨镇第</w:t>
      </w:r>
      <w:r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  <w:t>十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届人民代表大会第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四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次会议上</w:t>
      </w:r>
    </w:p>
    <w:p>
      <w:pPr>
        <w:spacing w:line="600" w:lineRule="exact"/>
        <w:jc w:val="center"/>
        <w:rPr>
          <w:rFonts w:hint="eastAsia" w:ascii="楷体" w:hAnsi="楷体" w:eastAsia="楷体" w:cs="楷体"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sz w:val="30"/>
          <w:szCs w:val="30"/>
        </w:rPr>
        <w:t>杨寨镇财政所所长  胡国庆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我受镇人民政府委托，向大会报告202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年财政预算执行情况和202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年财政预算初步安排，请予审议。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年财政预算执行情况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2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地方公共财政收入预算执行情况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年税收收入完成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107081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。扣除市属企业华鑫、焜烨、炜烨三家公司税收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31823万元后，实际用于乡镇体制结算的税收收入为75258万元。2022年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地方公共财政预算收入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37994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万元，结算补助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上解上级支出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为新煌、鑫腾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纳税奖励未兑付</w:t>
      </w:r>
      <w:r>
        <w:rPr>
          <w:rFonts w:hint="eastAsia" w:ascii="仿宋_GB2312" w:hAnsi="仿宋_GB2312" w:eastAsia="仿宋_GB2312" w:cs="仿宋_GB2312"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消化上年历欠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523万元。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全镇可用财力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30779万元（其中2960万结转下年，当年实际拨付27819万元）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2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地方公共财政支出预算执行情况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年全镇地方公共财政支出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27819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32"/>
          <w:szCs w:val="32"/>
        </w:rPr>
        <w:t>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万元，教育支出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万元，医疗卫生与计划生育支出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万元，城乡社区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万元，农林水及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，鑫腾、新煌、中耐等公司企业纳税奖励支出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22660万元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。(债券还本付息及部分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资金未拨付）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年财政预算初步安排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根据我镇经济社会发展现状与今后发展要求，今年公共财政预算收支拟作如下初步安排：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年拟完成税收收入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62050万元（其中地方级收入57100万元，两项附加及基金4950万元）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，较上年增幅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上年结转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2960万元，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剔除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上解上级支出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万元，全镇公共预算可用财力预计达到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45380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年全镇财政支出计划安排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45380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一般性公共服务支出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疫情防控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万元，招商引资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万元，债券还本付息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万元，镇人大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万元，群众团体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万元，镇区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工业园基础设施建设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企业纳税奖励支出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35000万元。用于广水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新煌循环资源有限公司、广水鑫腾环保科技有限公司、湖北炜烨再生资源开发有限公司等企业纳税奖励。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万元。主要用于教育转移支付和中心小学基础设施建设项目。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万元。主要用于政府在职人员社会保障缴费及离退休、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死亡抚恤、</w:t>
      </w:r>
      <w:r>
        <w:rPr>
          <w:rFonts w:hint="eastAsia" w:ascii="仿宋_GB2312" w:hAnsi="仿宋_GB2312" w:eastAsia="仿宋_GB2312" w:cs="仿宋_GB2312"/>
          <w:sz w:val="32"/>
          <w:szCs w:val="32"/>
        </w:rPr>
        <w:t>遗补人员、福利院工作人员工资等。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医疗卫生与计划生育支出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万元。主要用于卫生防疫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及计划生育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城乡社区支出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万元。其中村级人员及运转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疫情防控支出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农村洁美家园及巩固脱贫攻坚成果支出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集镇环卫和农村基础设施建设与维护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农林水及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万元，主要用于农业生产防汛抗旱救灾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、乡村振兴项目等支出。</w:t>
      </w:r>
    </w:p>
    <w:p>
      <w:pPr>
        <w:pStyle w:val="2"/>
        <w:ind w:left="0" w:leftChars="0" w:firstLine="640" w:firstLineChars="2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8、其他支出300万元，作为政府总预备费主要用于不可预见支出。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三、政府基金预算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政府基金预算预计收入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万元，主要是土地出让价款收入。政府基金预算支出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万元，其中基础设施建设支出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万元，主要用于幸福公园、城区路网、道路绿化等项目；征地和拆迁补偿支出为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万元；补助被征地农民支出50万元。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自2013年至202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万元，其中试点镇建设债券1000万元，置换债券资金2184万元，厕所革命债券资金534万元，污水处理厂债券资金50万元，村级卫生室债券资金124万元，杨寨片区棚户区改造专项债券资金2000万元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，乡村振兴债券资金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380万元，杨寨工业园基础设施建设一般性债券资金3000万元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年底债券到期应还本付息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万元，其中本金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万元，利息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年财政主要工作任务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是我党二十大召开后的开局之年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建设社会主义现代化国家新征程中具有特殊重要意义的一年。巩固脱贫攻坚成果，建成小康社会，财力保障是重要支撑。我们将按照镇党委政府确定的工作目标和工作重点，贯彻落实新发展理念，立足财政本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充分发挥“忠诚担当，追求卓越”新时代广水精神，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奋力完成全年财政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，努力实现社会经济平稳运行。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 w:cs="楷体"/>
          <w:sz w:val="32"/>
          <w:szCs w:val="32"/>
        </w:rPr>
        <w:t>广辟财源、深挖税源，奋力完成税收收入。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一是继续加大招商引资力度，培植新的经济增长点；二是摸清税源，积极协税护税，牢牢掌握组织收入工作的主动权，确保税源不流失。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楷体"/>
          <w:sz w:val="32"/>
          <w:szCs w:val="32"/>
        </w:rPr>
        <w:t>坚持“三保”支出优先原则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牢牢守住“保工资、保运转、保基本民生”的国家政策底线，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除落实中央、省出台的社保兜底、绩效工资、疫情防控等新增刚性支出外，原则上不安排新增一般性支出。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三）</w:t>
      </w:r>
      <w:r>
        <w:rPr>
          <w:rFonts w:hint="eastAsia" w:ascii="楷体" w:hAnsi="楷体" w:eastAsia="楷体" w:cs="楷体"/>
          <w:sz w:val="32"/>
          <w:szCs w:val="32"/>
        </w:rPr>
        <w:t>从严控制一般性支出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坚决树立过紧日子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苦日子</w:t>
      </w:r>
      <w:r>
        <w:rPr>
          <w:rFonts w:hint="eastAsia" w:ascii="仿宋_GB2312" w:hAnsi="仿宋_GB2312" w:eastAsia="仿宋_GB2312" w:cs="仿宋_GB2312"/>
          <w:sz w:val="32"/>
          <w:szCs w:val="32"/>
        </w:rPr>
        <w:t>的思想，坚持财政支出“有保有压”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集中财力办大事要事，把有限的财力用到急需处，用在刀刃上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年一般性支出在上年基础上再压缩10%。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四）</w:t>
      </w:r>
      <w:r>
        <w:rPr>
          <w:rFonts w:hint="eastAsia" w:ascii="楷体" w:hAnsi="楷体" w:eastAsia="楷体" w:cs="楷体"/>
          <w:sz w:val="32"/>
          <w:szCs w:val="32"/>
        </w:rPr>
        <w:t>科学管理，加强预算执行力度。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加强基础管理，统筹各方面资金，重点保障经济发展、民生福利、社会稳定、行政运行等需求；二是加强监督管理，科学编制政府预算、细化政府预算公开、落实绩效考核评价，深入推进预算管理一体化改革，提高财政资金配置效率和使用效益。三是深化政府部门财务管理，严格执行机关内部各项财务管理制度，严格控制“三公经费”支出；四是加强项目资金管理，建立全镇项目资金管理项目库，对项目建设实行事前、事中、事后全程监督，提高项目建设质量，确保项目资金安全、规范、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年财政工作任务十分艰巨，我们将在镇党委、政府的坚强领导下，在镇人大的监督指导下，与时俱进、开拓创新，努力完成各项财政工作任务，为杨寨经济社会发展做出新的贡献！</w:t>
      </w:r>
    </w:p>
    <w:sectPr>
      <w:footerReference r:id="rId3" w:type="default"/>
      <w:pgSz w:w="11906" w:h="16838"/>
      <w:pgMar w:top="1417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4760595</wp:posOffset>
              </wp:positionH>
              <wp:positionV relativeFrom="paragraph">
                <wp:posOffset>-154305</wp:posOffset>
              </wp:positionV>
              <wp:extent cx="452120" cy="3511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120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4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85pt;margin-top:-12.15pt;height:27.65pt;width:35.6pt;mso-position-horizontal-relative:margin;z-index:251659264;mso-width-relative:page;mso-height-relative:page;" filled="f" stroked="f" coordsize="21600,21600" o:gfxdata="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tW/2ItoAAAAK&#10;AQAADwAAAAAAAAABACAAAAA4AAAAZHJzL2Rvd25yZXYueG1sUEsBAhQAFAAAAAgAh07iQNC7N3c9&#10;AgAAbwQAAA4AAAAAAAAAAQAgAAAAPwEAAGRycy9lMm9Eb2MueG1sUEsFBgAAAAAGAAYAWQEAAO4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44"/>
                        <w:szCs w:val="72"/>
                      </w:rPr>
                    </w:pPr>
                    <w:r>
                      <w:rPr>
                        <w:rFonts w:hint="eastAsia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sz w:val="32"/>
                        <w:szCs w:val="48"/>
                      </w:rPr>
                      <w:t>- 4 -</w:t>
                    </w:r>
                    <w:r>
                      <w:rPr>
                        <w:rFonts w:hint="eastAsia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C2EE61"/>
    <w:multiLevelType w:val="singleLevel"/>
    <w:tmpl w:val="5DC2EE6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1E743A"/>
    <w:multiLevelType w:val="singleLevel"/>
    <w:tmpl w:val="5F1E74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YWJlODIyOTY4NmZhMjI5ZmY4YzNlODc4NmM0NzcifQ=="/>
  </w:docVars>
  <w:rsids>
    <w:rsidRoot w:val="2FAE719D"/>
    <w:rsid w:val="004A51A5"/>
    <w:rsid w:val="00521CB1"/>
    <w:rsid w:val="006450BD"/>
    <w:rsid w:val="01DA1463"/>
    <w:rsid w:val="023F4207"/>
    <w:rsid w:val="024B4DF0"/>
    <w:rsid w:val="0260431E"/>
    <w:rsid w:val="029F7154"/>
    <w:rsid w:val="02A17D0B"/>
    <w:rsid w:val="03092C3C"/>
    <w:rsid w:val="0366386C"/>
    <w:rsid w:val="03836C47"/>
    <w:rsid w:val="06645A50"/>
    <w:rsid w:val="066B7E9D"/>
    <w:rsid w:val="07D85D86"/>
    <w:rsid w:val="07EA61BC"/>
    <w:rsid w:val="086A42AA"/>
    <w:rsid w:val="087D4CCA"/>
    <w:rsid w:val="08FB4349"/>
    <w:rsid w:val="0A0C1E6E"/>
    <w:rsid w:val="0A260EDB"/>
    <w:rsid w:val="0BC814CA"/>
    <w:rsid w:val="0D410CB2"/>
    <w:rsid w:val="0D706425"/>
    <w:rsid w:val="0D7F647B"/>
    <w:rsid w:val="0F200A98"/>
    <w:rsid w:val="0F727F81"/>
    <w:rsid w:val="12B96010"/>
    <w:rsid w:val="12E14C99"/>
    <w:rsid w:val="142E359E"/>
    <w:rsid w:val="14B179B6"/>
    <w:rsid w:val="15257A88"/>
    <w:rsid w:val="153F0659"/>
    <w:rsid w:val="15EA1A33"/>
    <w:rsid w:val="169468B3"/>
    <w:rsid w:val="1766631D"/>
    <w:rsid w:val="176A7313"/>
    <w:rsid w:val="17D22850"/>
    <w:rsid w:val="17DA3CD8"/>
    <w:rsid w:val="17FA5B30"/>
    <w:rsid w:val="180B6CCC"/>
    <w:rsid w:val="18FB2905"/>
    <w:rsid w:val="195F3E96"/>
    <w:rsid w:val="19670574"/>
    <w:rsid w:val="19CD3CE6"/>
    <w:rsid w:val="1A147247"/>
    <w:rsid w:val="1B7A04E0"/>
    <w:rsid w:val="1BBA1F79"/>
    <w:rsid w:val="1C646FED"/>
    <w:rsid w:val="1E252939"/>
    <w:rsid w:val="20513FCF"/>
    <w:rsid w:val="20953302"/>
    <w:rsid w:val="20AF607A"/>
    <w:rsid w:val="21392BD7"/>
    <w:rsid w:val="21440F15"/>
    <w:rsid w:val="21B83656"/>
    <w:rsid w:val="233D0598"/>
    <w:rsid w:val="239D6060"/>
    <w:rsid w:val="24947824"/>
    <w:rsid w:val="25237103"/>
    <w:rsid w:val="253B7DB9"/>
    <w:rsid w:val="25C827DC"/>
    <w:rsid w:val="25C86F14"/>
    <w:rsid w:val="25DC7FA6"/>
    <w:rsid w:val="267A0840"/>
    <w:rsid w:val="275B69C5"/>
    <w:rsid w:val="27780568"/>
    <w:rsid w:val="28095211"/>
    <w:rsid w:val="2868720F"/>
    <w:rsid w:val="287A65DA"/>
    <w:rsid w:val="289E36B1"/>
    <w:rsid w:val="28C3509B"/>
    <w:rsid w:val="292F2986"/>
    <w:rsid w:val="2954355C"/>
    <w:rsid w:val="2A03539D"/>
    <w:rsid w:val="2A1062DB"/>
    <w:rsid w:val="2B1555D7"/>
    <w:rsid w:val="2B4025A9"/>
    <w:rsid w:val="2BF652B3"/>
    <w:rsid w:val="2C60754F"/>
    <w:rsid w:val="2CA12001"/>
    <w:rsid w:val="2CA925EC"/>
    <w:rsid w:val="2CC27EE4"/>
    <w:rsid w:val="2CF705C6"/>
    <w:rsid w:val="2CFC0D86"/>
    <w:rsid w:val="2FAE719D"/>
    <w:rsid w:val="300F12F9"/>
    <w:rsid w:val="30245486"/>
    <w:rsid w:val="308A26A8"/>
    <w:rsid w:val="30905E24"/>
    <w:rsid w:val="30946F46"/>
    <w:rsid w:val="30F2477E"/>
    <w:rsid w:val="318013A8"/>
    <w:rsid w:val="325A2FBB"/>
    <w:rsid w:val="32770825"/>
    <w:rsid w:val="32AA7922"/>
    <w:rsid w:val="34422346"/>
    <w:rsid w:val="34A40911"/>
    <w:rsid w:val="3501001D"/>
    <w:rsid w:val="35122C94"/>
    <w:rsid w:val="354B0CB3"/>
    <w:rsid w:val="362A3CA5"/>
    <w:rsid w:val="37551BB8"/>
    <w:rsid w:val="380871EF"/>
    <w:rsid w:val="38F2759C"/>
    <w:rsid w:val="395C6ECC"/>
    <w:rsid w:val="3A4F3EEB"/>
    <w:rsid w:val="3B0709E7"/>
    <w:rsid w:val="3B994305"/>
    <w:rsid w:val="3D317575"/>
    <w:rsid w:val="3D666CBE"/>
    <w:rsid w:val="3D6B54AC"/>
    <w:rsid w:val="3DF55915"/>
    <w:rsid w:val="3E412892"/>
    <w:rsid w:val="3E9C2229"/>
    <w:rsid w:val="3F893225"/>
    <w:rsid w:val="3FD47304"/>
    <w:rsid w:val="41043A29"/>
    <w:rsid w:val="4263725E"/>
    <w:rsid w:val="428C42F8"/>
    <w:rsid w:val="42B523A6"/>
    <w:rsid w:val="433D32C5"/>
    <w:rsid w:val="43700CA5"/>
    <w:rsid w:val="43F9098F"/>
    <w:rsid w:val="442D19E4"/>
    <w:rsid w:val="448733DD"/>
    <w:rsid w:val="44BB431C"/>
    <w:rsid w:val="45472E8D"/>
    <w:rsid w:val="460930B5"/>
    <w:rsid w:val="46C23027"/>
    <w:rsid w:val="49183ED5"/>
    <w:rsid w:val="496D314B"/>
    <w:rsid w:val="4A482BF9"/>
    <w:rsid w:val="4A7B70A7"/>
    <w:rsid w:val="4BAF3531"/>
    <w:rsid w:val="4BBA4275"/>
    <w:rsid w:val="4C084032"/>
    <w:rsid w:val="4C510D1C"/>
    <w:rsid w:val="4D453A21"/>
    <w:rsid w:val="4D4E07CC"/>
    <w:rsid w:val="4D89033B"/>
    <w:rsid w:val="4E130CA6"/>
    <w:rsid w:val="4F4D5DE9"/>
    <w:rsid w:val="4F4F2935"/>
    <w:rsid w:val="4FEE214E"/>
    <w:rsid w:val="500C0698"/>
    <w:rsid w:val="50193B2F"/>
    <w:rsid w:val="50744EC5"/>
    <w:rsid w:val="508007C0"/>
    <w:rsid w:val="50A534FA"/>
    <w:rsid w:val="51E9442A"/>
    <w:rsid w:val="5262686C"/>
    <w:rsid w:val="52980920"/>
    <w:rsid w:val="52A05C7C"/>
    <w:rsid w:val="52AA51F0"/>
    <w:rsid w:val="54373B48"/>
    <w:rsid w:val="55421F7E"/>
    <w:rsid w:val="55715A18"/>
    <w:rsid w:val="558C35F2"/>
    <w:rsid w:val="57816C09"/>
    <w:rsid w:val="579D2531"/>
    <w:rsid w:val="58F524D1"/>
    <w:rsid w:val="5A160C1F"/>
    <w:rsid w:val="5A264EA7"/>
    <w:rsid w:val="5C58356F"/>
    <w:rsid w:val="5C833C56"/>
    <w:rsid w:val="5C8F2C49"/>
    <w:rsid w:val="5D5C2F03"/>
    <w:rsid w:val="5EA063D1"/>
    <w:rsid w:val="5FF714E2"/>
    <w:rsid w:val="602904EE"/>
    <w:rsid w:val="616A49BA"/>
    <w:rsid w:val="61834DEC"/>
    <w:rsid w:val="62781303"/>
    <w:rsid w:val="63181564"/>
    <w:rsid w:val="634A22BA"/>
    <w:rsid w:val="63E1774F"/>
    <w:rsid w:val="652529BF"/>
    <w:rsid w:val="6595332E"/>
    <w:rsid w:val="680B228C"/>
    <w:rsid w:val="683E0E34"/>
    <w:rsid w:val="688F564B"/>
    <w:rsid w:val="68CD5435"/>
    <w:rsid w:val="69504D1F"/>
    <w:rsid w:val="69982104"/>
    <w:rsid w:val="6B665AC7"/>
    <w:rsid w:val="6B69558F"/>
    <w:rsid w:val="6BA9348D"/>
    <w:rsid w:val="6C042992"/>
    <w:rsid w:val="6C1A3FFB"/>
    <w:rsid w:val="6C2F1A45"/>
    <w:rsid w:val="6C6500E9"/>
    <w:rsid w:val="6C7C7BD6"/>
    <w:rsid w:val="6C935CDF"/>
    <w:rsid w:val="6D2F4B0C"/>
    <w:rsid w:val="6D553418"/>
    <w:rsid w:val="6E1C6EEC"/>
    <w:rsid w:val="6E357507"/>
    <w:rsid w:val="6EF304A8"/>
    <w:rsid w:val="70001DC4"/>
    <w:rsid w:val="7035742A"/>
    <w:rsid w:val="70551479"/>
    <w:rsid w:val="712F4383"/>
    <w:rsid w:val="71540702"/>
    <w:rsid w:val="71744579"/>
    <w:rsid w:val="71B630ED"/>
    <w:rsid w:val="724E33F3"/>
    <w:rsid w:val="72D74926"/>
    <w:rsid w:val="73E02715"/>
    <w:rsid w:val="73EE1CE1"/>
    <w:rsid w:val="74BC2C75"/>
    <w:rsid w:val="75706FDE"/>
    <w:rsid w:val="75DC6B5F"/>
    <w:rsid w:val="765A17B6"/>
    <w:rsid w:val="766F13A6"/>
    <w:rsid w:val="76DB492B"/>
    <w:rsid w:val="76E96E67"/>
    <w:rsid w:val="77B942A8"/>
    <w:rsid w:val="77D73CBF"/>
    <w:rsid w:val="78D90380"/>
    <w:rsid w:val="78DA6D17"/>
    <w:rsid w:val="79166218"/>
    <w:rsid w:val="79343D97"/>
    <w:rsid w:val="793D599B"/>
    <w:rsid w:val="79453F92"/>
    <w:rsid w:val="797F1EE5"/>
    <w:rsid w:val="7A0F3F62"/>
    <w:rsid w:val="7A6A1B51"/>
    <w:rsid w:val="7BA878DC"/>
    <w:rsid w:val="7C1F4D9F"/>
    <w:rsid w:val="7CD2353F"/>
    <w:rsid w:val="7CF74D2C"/>
    <w:rsid w:val="7CFE0726"/>
    <w:rsid w:val="7D00102A"/>
    <w:rsid w:val="7D195C9B"/>
    <w:rsid w:val="7DDF9FFB"/>
    <w:rsid w:val="7EFA1EBD"/>
    <w:rsid w:val="7F604E67"/>
    <w:rsid w:val="7F961B52"/>
    <w:rsid w:val="7FD76F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2082</Words>
  <Characters>2316</Characters>
  <Lines>14</Lines>
  <Paragraphs>4</Paragraphs>
  <TotalTime>1</TotalTime>
  <ScaleCrop>false</ScaleCrop>
  <LinksUpToDate>false</LinksUpToDate>
  <CharactersWithSpaces>2320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2019-04-09T19:32:00Z</dcterms:created>
  <dc:creator>Administrator</dc:creator>
  <cp:lastModifiedBy>WPS_1342435513</cp:lastModifiedBy>
  <cp:lastPrinted>2021-06-09T08:41:00Z</cp:lastPrinted>
  <dcterms:modified xsi:type="dcterms:W3CDTF">2024-05-15T08:51:59Z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7B981A0EEF5EDA692F074466546E8205</vt:lpwstr>
  </property>
</Properties>
</file>