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" w:lineRule="exact"/>
        <w:rPr>
          <w:rFonts w:ascii="黑体" w:eastAsia="黑体"/>
          <w:sz w:val="32"/>
          <w:szCs w:val="32"/>
        </w:rPr>
      </w:pPr>
    </w:p>
    <w:p>
      <w:pPr>
        <w:spacing w:line="500" w:lineRule="exac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ascii="方正小标宋简体" w:eastAsia="方正小标宋简体"/>
          <w:sz w:val="42"/>
          <w:szCs w:val="44"/>
        </w:rPr>
      </w:pPr>
      <w:r>
        <w:rPr>
          <w:rFonts w:hint="eastAsia" w:ascii="方正小标宋简体" w:eastAsia="方正小标宋简体"/>
          <w:sz w:val="42"/>
          <w:szCs w:val="44"/>
        </w:rPr>
        <w:t>预算项目支出绩效目标申报表</w:t>
      </w:r>
    </w:p>
    <w:p>
      <w:pPr>
        <w:spacing w:line="300" w:lineRule="exact"/>
        <w:rPr>
          <w:rFonts w:ascii="方正书宋简体" w:eastAsia="方正书宋简体"/>
          <w:sz w:val="24"/>
        </w:rPr>
      </w:pPr>
    </w:p>
    <w:p>
      <w:pPr>
        <w:spacing w:line="300" w:lineRule="exact"/>
        <w:ind w:firstLine="2880" w:firstLineChars="1200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填报日期： 2021 年 4月13日            单位：万元</w:t>
      </w:r>
    </w:p>
    <w:tbl>
      <w:tblPr>
        <w:tblStyle w:val="9"/>
        <w:tblW w:w="93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005"/>
        <w:gridCol w:w="9"/>
        <w:gridCol w:w="1206"/>
        <w:gridCol w:w="258"/>
        <w:gridCol w:w="1264"/>
        <w:gridCol w:w="402"/>
        <w:gridCol w:w="113"/>
        <w:gridCol w:w="52"/>
        <w:gridCol w:w="1243"/>
        <w:gridCol w:w="140"/>
        <w:gridCol w:w="30"/>
        <w:gridCol w:w="811"/>
        <w:gridCol w:w="426"/>
        <w:gridCol w:w="233"/>
        <w:gridCol w:w="180"/>
        <w:gridCol w:w="13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项目名称</w:t>
            </w:r>
          </w:p>
        </w:tc>
        <w:tc>
          <w:tcPr>
            <w:tcW w:w="774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专用设备购置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6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项目主管部门</w:t>
            </w:r>
          </w:p>
        </w:tc>
        <w:tc>
          <w:tcPr>
            <w:tcW w:w="32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广水市卫生健康</w:t>
            </w:r>
            <w:r>
              <w:rPr>
                <w:rFonts w:hint="eastAsia"/>
                <w:sz w:val="22"/>
                <w:szCs w:val="22"/>
                <w:lang w:eastAsia="zh-CN"/>
              </w:rPr>
              <w:t>局</w:t>
            </w:r>
          </w:p>
        </w:tc>
        <w:tc>
          <w:tcPr>
            <w:tcW w:w="22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项目执行单位</w:t>
            </w:r>
          </w:p>
        </w:tc>
        <w:tc>
          <w:tcPr>
            <w:tcW w:w="2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广水市疾病预防控制中心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6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项目负责人</w:t>
            </w:r>
          </w:p>
        </w:tc>
        <w:tc>
          <w:tcPr>
            <w:tcW w:w="32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高阳</w:t>
            </w:r>
          </w:p>
        </w:tc>
        <w:tc>
          <w:tcPr>
            <w:tcW w:w="22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0722－6233102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6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单位地址</w:t>
            </w:r>
          </w:p>
        </w:tc>
        <w:tc>
          <w:tcPr>
            <w:tcW w:w="32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广水市应山办事处四贤路17号</w:t>
            </w:r>
          </w:p>
        </w:tc>
        <w:tc>
          <w:tcPr>
            <w:tcW w:w="22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预算编码</w:t>
            </w:r>
          </w:p>
        </w:tc>
        <w:tc>
          <w:tcPr>
            <w:tcW w:w="2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6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项目属性</w:t>
            </w:r>
          </w:p>
        </w:tc>
        <w:tc>
          <w:tcPr>
            <w:tcW w:w="7745" w:type="dxa"/>
            <w:gridSpan w:val="1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1、持续性项目 □  2、新增性项目 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6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</w:rPr>
              <w:t>项目类型</w:t>
            </w:r>
          </w:p>
        </w:tc>
        <w:tc>
          <w:tcPr>
            <w:tcW w:w="774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</w:rPr>
              <w:t>1、</w:t>
            </w:r>
            <w:r>
              <w:rPr>
                <w:rFonts w:hint="eastAsia"/>
                <w:color w:val="000000"/>
                <w:sz w:val="22"/>
              </w:rPr>
              <w:t xml:space="preserve">常年性项目 </w:t>
            </w:r>
            <w:r>
              <w:rPr>
                <w:rFonts w:hint="eastAsia" w:ascii="宋体" w:hAnsi="宋体"/>
                <w:color w:val="000000"/>
                <w:sz w:val="22"/>
              </w:rPr>
              <w:t>□</w:t>
            </w:r>
            <w:r>
              <w:rPr>
                <w:color w:val="000000"/>
                <w:sz w:val="22"/>
              </w:rPr>
              <w:t xml:space="preserve"> 2、</w:t>
            </w:r>
            <w:r>
              <w:rPr>
                <w:rFonts w:hint="eastAsia"/>
                <w:color w:val="000000"/>
                <w:sz w:val="22"/>
              </w:rPr>
              <w:t>一次性项目</w:t>
            </w: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☑</w:t>
            </w:r>
            <w:r>
              <w:rPr>
                <w:rFonts w:hint="eastAsia" w:ascii="宋体" w:hAnsi="宋体"/>
                <w:color w:val="000000"/>
                <w:sz w:val="22"/>
              </w:rPr>
              <w:t xml:space="preserve">  3、延续性项目  □（从    年至     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6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74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1、部门预算项目</w:t>
            </w: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☑</w:t>
            </w:r>
            <w:r>
              <w:rPr>
                <w:rFonts w:hint="eastAsia" w:ascii="宋体" w:hAnsi="宋体"/>
                <w:color w:val="000000"/>
                <w:sz w:val="22"/>
              </w:rPr>
              <w:t xml:space="preserve">   2、上级专项 □  3、</w:t>
            </w:r>
            <w:r>
              <w:rPr>
                <w:rFonts w:hint="eastAsia"/>
                <w:color w:val="000000"/>
                <w:sz w:val="22"/>
              </w:rPr>
              <w:t>省对下转移支付项</w:t>
            </w:r>
            <w:r>
              <w:rPr>
                <w:rFonts w:hint="eastAsia" w:ascii="宋体" w:hAnsi="宋体"/>
                <w:color w:val="000000"/>
                <w:sz w:val="22"/>
              </w:rPr>
              <w:t>目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6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支出功能分类</w:t>
            </w:r>
          </w:p>
        </w:tc>
        <w:tc>
          <w:tcPr>
            <w:tcW w:w="4538" w:type="dxa"/>
            <w:gridSpan w:val="7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                         类</w:t>
            </w:r>
          </w:p>
        </w:tc>
        <w:tc>
          <w:tcPr>
            <w:tcW w:w="3207" w:type="dxa"/>
            <w:gridSpan w:val="7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                  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6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项目申请理由</w:t>
            </w:r>
          </w:p>
        </w:tc>
        <w:tc>
          <w:tcPr>
            <w:tcW w:w="7745" w:type="dxa"/>
            <w:gridSpan w:val="14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1、项目的政策依据：公共卫生体系建设和重大疫情防控救治体系建设。</w:t>
            </w:r>
          </w:p>
          <w:p>
            <w:pPr>
              <w:autoSpaceDN w:val="0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2、项目与部门职能的相关性：</w:t>
            </w:r>
            <w:r>
              <w:rPr>
                <w:rFonts w:hint="eastAsia" w:ascii="Calibri" w:hAnsi="Calibri"/>
                <w:sz w:val="22"/>
                <w:szCs w:val="22"/>
              </w:rPr>
              <w:t>加强我市疾控中心基础设施、实验室、卫生应急信息化、健康管理中心建设，配齐冷链装备</w:t>
            </w:r>
            <w:r>
              <w:rPr>
                <w:rFonts w:hint="eastAsia"/>
                <w:color w:val="000000"/>
                <w:sz w:val="22"/>
                <w:szCs w:val="22"/>
              </w:rPr>
              <w:t>。</w:t>
            </w:r>
          </w:p>
          <w:p>
            <w:pPr>
              <w:autoSpaceDN w:val="0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3、项目实施的现实意义，即项目聚焦于解决哪些现实问题：提高疾控能力建设，加快突发公共卫生事件应急处理速度，补短板，促发展。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156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项目主要内容</w:t>
            </w:r>
          </w:p>
        </w:tc>
        <w:tc>
          <w:tcPr>
            <w:tcW w:w="7745" w:type="dxa"/>
            <w:gridSpan w:val="14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明确当年申请预算资金的主要投向及工作任务；</w:t>
            </w:r>
          </w:p>
          <w:p>
            <w:pPr>
              <w:autoSpaceDN w:val="0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1、为核酸检验检测提供技术支持。</w:t>
            </w:r>
          </w:p>
          <w:p>
            <w:pPr>
              <w:autoSpaceDN w:val="0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2、开展新技术，提高疾控能力，更好服务大众。</w:t>
            </w:r>
          </w:p>
          <w:p>
            <w:pPr>
              <w:autoSpaceDN w:val="0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3、增强消杀能力，做好疫情防控常态工作。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6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项目总预算</w:t>
            </w:r>
          </w:p>
        </w:tc>
        <w:tc>
          <w:tcPr>
            <w:tcW w:w="3130" w:type="dxa"/>
            <w:gridSpan w:val="4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287.35万元</w:t>
            </w:r>
          </w:p>
        </w:tc>
        <w:tc>
          <w:tcPr>
            <w:tcW w:w="2815" w:type="dxa"/>
            <w:gridSpan w:val="7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项目当年预算</w:t>
            </w:r>
          </w:p>
        </w:tc>
        <w:tc>
          <w:tcPr>
            <w:tcW w:w="1800" w:type="dxa"/>
            <w:gridSpan w:val="3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287.35万元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56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项目前两年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</w:t>
            </w:r>
          </w:p>
        </w:tc>
        <w:tc>
          <w:tcPr>
            <w:tcW w:w="7745" w:type="dxa"/>
            <w:gridSpan w:val="14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6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项目当年预算与前两年预算变动情况</w:t>
            </w:r>
          </w:p>
        </w:tc>
        <w:tc>
          <w:tcPr>
            <w:tcW w:w="7745" w:type="dxa"/>
            <w:gridSpan w:val="14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1、无变动 </w:t>
            </w:r>
            <w:r>
              <w:rPr>
                <w:rFonts w:hint="eastAsia" w:ascii="宋体" w:hAnsi="宋体"/>
                <w:color w:val="000000"/>
                <w:sz w:val="22"/>
              </w:rPr>
              <w:t xml:space="preserve"> □</w:t>
            </w:r>
          </w:p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2、有变动  □，变动情况及理由是：</w:t>
            </w:r>
          </w:p>
          <w:p>
            <w:pPr>
              <w:autoSpaceDN w:val="0"/>
              <w:textAlignment w:val="center"/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项目资金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来源</w:t>
            </w:r>
          </w:p>
        </w:tc>
        <w:tc>
          <w:tcPr>
            <w:tcW w:w="6358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项目来源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8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合计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8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一般公共预算财政拨款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8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其中：申请当年预算拨款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8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政府性基金预算财政拨款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其他资金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287.35万元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其中：使用上年度财政拨款结余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项目支出预算及测算依据</w:t>
            </w:r>
          </w:p>
        </w:tc>
        <w:tc>
          <w:tcPr>
            <w:tcW w:w="10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</w:t>
            </w:r>
          </w:p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支出</w:t>
            </w:r>
          </w:p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明细</w:t>
            </w:r>
          </w:p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</w:t>
            </w:r>
          </w:p>
        </w:tc>
        <w:tc>
          <w:tcPr>
            <w:tcW w:w="6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项目支出明细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合计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287.35万元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1.多参数流动注射分析仪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2.全自动核酸提纯及PCR系统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3.实时荧光定量PCR仪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4.检验检测光学仪器等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12.37万元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5.防疫消杀设备等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12.92万元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6.通用办公设备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16.46万元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7.家具用具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3.6万元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8.专用软件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9.房屋设备维修维护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测算依据及说明</w:t>
            </w:r>
          </w:p>
        </w:tc>
        <w:tc>
          <w:tcPr>
            <w:tcW w:w="77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5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项目采购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品名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金额</w:t>
            </w: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是否属新增资产配置预算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……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15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项目绩效</w:t>
            </w: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总目标</w:t>
            </w:r>
          </w:p>
        </w:tc>
        <w:tc>
          <w:tcPr>
            <w:tcW w:w="470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长期目标（截止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</w:t>
            </w:r>
            <w:r>
              <w:rPr>
                <w:rFonts w:hint="eastAsia"/>
                <w:sz w:val="22"/>
                <w:szCs w:val="22"/>
              </w:rPr>
              <w:t>年）</w:t>
            </w: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目标1：</w:t>
            </w:r>
          </w:p>
          <w:p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目标2：</w:t>
            </w:r>
          </w:p>
          <w:p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目标3：</w:t>
            </w: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目标1：专用设备购置</w:t>
            </w:r>
          </w:p>
          <w:p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目标2：通用设备购置</w:t>
            </w:r>
          </w:p>
          <w:p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目标3：家具用具及其他购置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93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长期目标1、2、3.……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5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长期目标</w:t>
            </w: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绩效指标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一级指标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二级指标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指标名称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指标值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产出指标</w:t>
            </w:r>
          </w:p>
        </w:tc>
        <w:tc>
          <w:tcPr>
            <w:tcW w:w="152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数量指标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　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　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……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质量指标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　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　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……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时效指标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　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　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……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成本指标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……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效益指标</w:t>
            </w:r>
          </w:p>
        </w:tc>
        <w:tc>
          <w:tcPr>
            <w:tcW w:w="15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经济效益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……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社会效益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……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生态效益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……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可持续发展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……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right="-10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满意度指标</w:t>
            </w:r>
          </w:p>
        </w:tc>
        <w:tc>
          <w:tcPr>
            <w:tcW w:w="15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服务对象满意度指标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……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314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年度目标1：</w:t>
            </w:r>
          </w:p>
        </w:tc>
        <w:tc>
          <w:tcPr>
            <w:tcW w:w="77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专用设备购置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年度目标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绩效指标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一级指标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二级指标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指标名称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指标值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产出指标</w:t>
            </w:r>
          </w:p>
        </w:tc>
        <w:tc>
          <w:tcPr>
            <w:tcW w:w="152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数量指标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　专用设备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31台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政府采购率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≥10%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质量指标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设备质量合格率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≥100%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设备故障率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≤2%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时效指标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设备采购完成时间　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2021年12月前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成本指标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总成本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≥175万元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社会效益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设备利用率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≥90%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经济效益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设备使用年限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≥6年≤10年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满意度指标</w:t>
            </w:r>
          </w:p>
        </w:tc>
        <w:tc>
          <w:tcPr>
            <w:tcW w:w="15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服务对象满意度指标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年度目标2：</w:t>
            </w:r>
          </w:p>
        </w:tc>
        <w:tc>
          <w:tcPr>
            <w:tcW w:w="77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通用设备购置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年度目标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绩效指标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一级指标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二级指标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指标名称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指标值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产出指标</w:t>
            </w:r>
          </w:p>
        </w:tc>
        <w:tc>
          <w:tcPr>
            <w:tcW w:w="152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数量指标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　通用设备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　27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30" w:firstLineChars="1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政府采购率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≥80%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质量指标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设备质量合格率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　≥100%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设备故障率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≤2%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时效指标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设备采购完成时间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2021年12月前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成本指标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总成本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≥16万元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社会效益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设备利用率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≥90%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生态效益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可持续发展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……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满意度指标</w:t>
            </w:r>
          </w:p>
        </w:tc>
        <w:tc>
          <w:tcPr>
            <w:tcW w:w="15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服务对象满意度指标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……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年度目标3：</w:t>
            </w:r>
          </w:p>
        </w:tc>
        <w:tc>
          <w:tcPr>
            <w:tcW w:w="77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家具用具及其他购置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年度目标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绩效指标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一级指标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二级指标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指标名称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指标值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产出指标</w:t>
            </w:r>
          </w:p>
        </w:tc>
        <w:tc>
          <w:tcPr>
            <w:tcW w:w="152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数量指标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　家具用具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　14套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　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政府采购率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≥100%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质量指标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设备质量合格率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　≥100%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计划标准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设备故障率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≤2%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时效指标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设备采购完成时间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2021年12月前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成本指标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总成本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≥95万元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社会效益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……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生态效益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……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可持续发展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……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满意度指标</w:t>
            </w:r>
          </w:p>
        </w:tc>
        <w:tc>
          <w:tcPr>
            <w:tcW w:w="15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服务对象满意度指标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6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……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314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年度目标4、5、6……</w:t>
            </w:r>
          </w:p>
        </w:tc>
      </w:tr>
    </w:tbl>
    <w:p>
      <w:pPr>
        <w:spacing w:beforeLines="50" w:line="300" w:lineRule="exact"/>
      </w:pPr>
      <w:r>
        <w:rPr>
          <w:rFonts w:hint="eastAsia"/>
        </w:rPr>
        <w:t>备注：</w:t>
      </w:r>
    </w:p>
    <w:p>
      <w:pPr>
        <w:spacing w:line="280" w:lineRule="exact"/>
        <w:ind w:firstLine="420" w:firstLineChars="200"/>
      </w:pPr>
      <w:r>
        <w:rPr>
          <w:rFonts w:hint="eastAsia"/>
        </w:rPr>
        <w:t>1、“项目绩效总目标”、“长期目标”即项目在较长（跨年）时间里提供公共产品和服务预期效益，是项目实施的根本目的；（若没有跨年度项目不填）。</w:t>
      </w:r>
    </w:p>
    <w:p>
      <w:pPr>
        <w:spacing w:line="280" w:lineRule="exact"/>
        <w:ind w:firstLine="420" w:firstLineChars="200"/>
      </w:pPr>
      <w:r>
        <w:rPr>
          <w:rFonts w:hint="eastAsia"/>
        </w:rPr>
        <w:t>2、“年度目标”是当年计划实现的绩效目标，或对“长期目标”的分年度实施的目标。</w:t>
      </w:r>
    </w:p>
    <w:p>
      <w:pPr>
        <w:spacing w:line="280" w:lineRule="exact"/>
        <w:ind w:firstLine="420" w:firstLineChars="200"/>
      </w:pPr>
      <w:r>
        <w:rPr>
          <w:rFonts w:hint="eastAsia"/>
        </w:rPr>
        <w:t>3、“长期</w:t>
      </w:r>
      <w:r>
        <w:rPr>
          <w:rFonts w:hint="eastAsia"/>
          <w:sz w:val="22"/>
          <w:szCs w:val="22"/>
        </w:rPr>
        <w:t>目标</w:t>
      </w:r>
      <w:r>
        <w:rPr>
          <w:rFonts w:hint="eastAsia"/>
        </w:rPr>
        <w:t>绩效指标”即对“长期目标”的明确、细化、具体。</w:t>
      </w:r>
    </w:p>
    <w:p>
      <w:pPr>
        <w:spacing w:line="280" w:lineRule="exact"/>
        <w:ind w:firstLine="420" w:firstLineChars="200"/>
      </w:pPr>
      <w:r>
        <w:rPr>
          <w:rFonts w:hint="eastAsia"/>
        </w:rPr>
        <w:t>4、“年度</w:t>
      </w:r>
      <w:r>
        <w:rPr>
          <w:rFonts w:hint="eastAsia"/>
          <w:sz w:val="22"/>
          <w:szCs w:val="22"/>
        </w:rPr>
        <w:t>目标</w:t>
      </w:r>
      <w:r>
        <w:rPr>
          <w:rFonts w:hint="eastAsia"/>
        </w:rPr>
        <w:t>绩效指标”即对“年度目标”的明确、细化、具体。</w:t>
      </w:r>
    </w:p>
    <w:p>
      <w:pPr>
        <w:spacing w:line="280" w:lineRule="exact"/>
        <w:ind w:firstLine="420" w:firstLineChars="200"/>
      </w:pPr>
      <w:r>
        <w:rPr>
          <w:rFonts w:hint="eastAsia"/>
        </w:rPr>
        <w:t>5、“一级指标”中的“产出指标”、“效益指标”、“满意度指标”是财政部在绩效管理中确定的指标，不得更改。</w:t>
      </w:r>
    </w:p>
    <w:p>
      <w:pPr>
        <w:spacing w:line="280" w:lineRule="exact"/>
        <w:ind w:firstLine="420" w:firstLineChars="200"/>
      </w:pPr>
      <w:r>
        <w:rPr>
          <w:rFonts w:hint="eastAsia"/>
        </w:rPr>
        <w:t>6“二级指标”。“产出指标”的“二级指标”包括数量指标、质量指标、时效指标、成本指标；“效益指标”的“二级指标”包括经济效益、社会效益、生态效益、可持续发展；“满意度指标”的“二级指标”包括服务对象满意度。实际工作中并非每一个绩效目标的“二级指标”都具备，对确实无法填报的“二级指标”可不填，但凡可明确的“二级指标”都必须填报。</w:t>
      </w:r>
    </w:p>
    <w:p>
      <w:pPr>
        <w:spacing w:line="280" w:lineRule="exact"/>
        <w:ind w:firstLine="420" w:firstLineChars="200"/>
      </w:pPr>
      <w:r>
        <w:rPr>
          <w:rFonts w:hint="eastAsia"/>
        </w:rPr>
        <w:t>7、“指标名称”是对“二级指标”内容的具体和细化，“指标名称”的命名由预算单位依“二级指标”内容确定。一个“二级指标”可根据项目内容多维度的确定几个“指标名称”。例如：公路建设项目，其“数量指标”的指标名称可多维度命名为：公路里程、公路宽度、公路厚度，相对应的指标值为：20公里、3m、20cm。</w:t>
      </w:r>
    </w:p>
    <w:p>
      <w:pPr>
        <w:spacing w:line="280" w:lineRule="exact"/>
        <w:ind w:firstLine="420" w:firstLineChars="200"/>
      </w:pPr>
      <w:r>
        <w:rPr>
          <w:rFonts w:hint="eastAsia"/>
        </w:rPr>
        <w:t>8、“指标值”即“指标名称”计划实现或完成的数值或程度，“指标值”应当尽量用数值（定量）表示，确实无法用数值表示的可以用定性表述。</w:t>
      </w:r>
    </w:p>
    <w:p>
      <w:pPr>
        <w:spacing w:line="280" w:lineRule="exact"/>
        <w:ind w:firstLine="420" w:firstLineChars="200"/>
        <w:rPr>
          <w:rFonts w:ascii="楷体_GB2312" w:eastAsia="楷体_GB2312"/>
          <w:sz w:val="32"/>
          <w:szCs w:val="32"/>
        </w:rPr>
      </w:pPr>
      <w:r>
        <w:rPr>
          <w:rFonts w:hint="eastAsia"/>
        </w:rPr>
        <w:t>9、“绩效标准”即“指标值”的来源或依据。</w:t>
      </w:r>
    </w:p>
    <w:sectPr>
      <w:footerReference r:id="rId3" w:type="default"/>
      <w:footerReference r:id="rId4" w:type="even"/>
      <w:pgSz w:w="11906" w:h="16838"/>
      <w:pgMar w:top="1701" w:right="1418" w:bottom="1701" w:left="1418" w:header="851" w:footer="113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right="420" w:rightChars="200"/>
      <w:rPr>
        <w:rStyle w:val="12"/>
        <w:rFonts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12"/>
        <w:rFonts w:hint="eastAsia" w:ascii="宋体" w:hAnsi="宋体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left="420" w:leftChars="200"/>
      <w:rPr>
        <w:rStyle w:val="12"/>
        <w:rFonts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12"/>
        <w:rFonts w:hint="eastAsia" w:ascii="宋体" w:hAnsi="宋体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7413"/>
    <w:rsid w:val="0002204F"/>
    <w:rsid w:val="00050A4D"/>
    <w:rsid w:val="0005525F"/>
    <w:rsid w:val="00073D19"/>
    <w:rsid w:val="00093E5C"/>
    <w:rsid w:val="000A3E3D"/>
    <w:rsid w:val="000A6BC1"/>
    <w:rsid w:val="000C19CC"/>
    <w:rsid w:val="000C5406"/>
    <w:rsid w:val="000C760D"/>
    <w:rsid w:val="000E0D07"/>
    <w:rsid w:val="000E59D2"/>
    <w:rsid w:val="00104CE7"/>
    <w:rsid w:val="001130A0"/>
    <w:rsid w:val="00140118"/>
    <w:rsid w:val="00150A94"/>
    <w:rsid w:val="001510C3"/>
    <w:rsid w:val="0015153A"/>
    <w:rsid w:val="0015361F"/>
    <w:rsid w:val="00154722"/>
    <w:rsid w:val="0017564A"/>
    <w:rsid w:val="00182B05"/>
    <w:rsid w:val="00187904"/>
    <w:rsid w:val="00195B93"/>
    <w:rsid w:val="001A00F0"/>
    <w:rsid w:val="001A5115"/>
    <w:rsid w:val="001C4836"/>
    <w:rsid w:val="001C7819"/>
    <w:rsid w:val="001E3C75"/>
    <w:rsid w:val="001E3D8B"/>
    <w:rsid w:val="00211A24"/>
    <w:rsid w:val="00225EB8"/>
    <w:rsid w:val="00230F07"/>
    <w:rsid w:val="00256376"/>
    <w:rsid w:val="00257BE3"/>
    <w:rsid w:val="0026476F"/>
    <w:rsid w:val="00267C50"/>
    <w:rsid w:val="0027038D"/>
    <w:rsid w:val="00272799"/>
    <w:rsid w:val="00285E7D"/>
    <w:rsid w:val="00294A0B"/>
    <w:rsid w:val="002A01FC"/>
    <w:rsid w:val="002A2959"/>
    <w:rsid w:val="002A4E85"/>
    <w:rsid w:val="002B092F"/>
    <w:rsid w:val="002B0AC5"/>
    <w:rsid w:val="002B413A"/>
    <w:rsid w:val="002B4143"/>
    <w:rsid w:val="002C1296"/>
    <w:rsid w:val="002C4CA2"/>
    <w:rsid w:val="002D6195"/>
    <w:rsid w:val="002E1261"/>
    <w:rsid w:val="002E59DA"/>
    <w:rsid w:val="002E70D8"/>
    <w:rsid w:val="002F2234"/>
    <w:rsid w:val="002F2FB9"/>
    <w:rsid w:val="002F7963"/>
    <w:rsid w:val="00305A23"/>
    <w:rsid w:val="00317D46"/>
    <w:rsid w:val="00326407"/>
    <w:rsid w:val="00330A21"/>
    <w:rsid w:val="0033668F"/>
    <w:rsid w:val="00343711"/>
    <w:rsid w:val="00364F33"/>
    <w:rsid w:val="003701A8"/>
    <w:rsid w:val="00371598"/>
    <w:rsid w:val="00382525"/>
    <w:rsid w:val="003876DF"/>
    <w:rsid w:val="003944BA"/>
    <w:rsid w:val="003A285D"/>
    <w:rsid w:val="003B0F83"/>
    <w:rsid w:val="003B1A37"/>
    <w:rsid w:val="003B520F"/>
    <w:rsid w:val="003C6192"/>
    <w:rsid w:val="003D2152"/>
    <w:rsid w:val="003D2988"/>
    <w:rsid w:val="00411669"/>
    <w:rsid w:val="00420138"/>
    <w:rsid w:val="004217EC"/>
    <w:rsid w:val="0042483E"/>
    <w:rsid w:val="004320F0"/>
    <w:rsid w:val="00434DFA"/>
    <w:rsid w:val="00436B7F"/>
    <w:rsid w:val="0044292A"/>
    <w:rsid w:val="00447DA7"/>
    <w:rsid w:val="0045003A"/>
    <w:rsid w:val="00454987"/>
    <w:rsid w:val="00455D44"/>
    <w:rsid w:val="00457E7D"/>
    <w:rsid w:val="00462CB3"/>
    <w:rsid w:val="00466A81"/>
    <w:rsid w:val="00476851"/>
    <w:rsid w:val="00482F02"/>
    <w:rsid w:val="004922F2"/>
    <w:rsid w:val="004C4F83"/>
    <w:rsid w:val="004D5D58"/>
    <w:rsid w:val="004E3E3D"/>
    <w:rsid w:val="004E44C9"/>
    <w:rsid w:val="004E77F1"/>
    <w:rsid w:val="004F4783"/>
    <w:rsid w:val="00504630"/>
    <w:rsid w:val="00512208"/>
    <w:rsid w:val="005145C1"/>
    <w:rsid w:val="00544C65"/>
    <w:rsid w:val="00552E0D"/>
    <w:rsid w:val="00553393"/>
    <w:rsid w:val="00560C8F"/>
    <w:rsid w:val="00567B63"/>
    <w:rsid w:val="005700E5"/>
    <w:rsid w:val="00570686"/>
    <w:rsid w:val="0057795B"/>
    <w:rsid w:val="00590BE9"/>
    <w:rsid w:val="005B39C9"/>
    <w:rsid w:val="005B4B9E"/>
    <w:rsid w:val="005B72F9"/>
    <w:rsid w:val="005B7F99"/>
    <w:rsid w:val="005D478B"/>
    <w:rsid w:val="005D7C0D"/>
    <w:rsid w:val="005E622C"/>
    <w:rsid w:val="005F439D"/>
    <w:rsid w:val="006071B7"/>
    <w:rsid w:val="00607516"/>
    <w:rsid w:val="006116E2"/>
    <w:rsid w:val="00614391"/>
    <w:rsid w:val="0062419B"/>
    <w:rsid w:val="00631436"/>
    <w:rsid w:val="00650754"/>
    <w:rsid w:val="00656079"/>
    <w:rsid w:val="00656DAE"/>
    <w:rsid w:val="006576F9"/>
    <w:rsid w:val="00692288"/>
    <w:rsid w:val="00695208"/>
    <w:rsid w:val="006A1BB5"/>
    <w:rsid w:val="006A3BAE"/>
    <w:rsid w:val="006A5076"/>
    <w:rsid w:val="006A7500"/>
    <w:rsid w:val="006B196A"/>
    <w:rsid w:val="006C4ABB"/>
    <w:rsid w:val="006C6EC4"/>
    <w:rsid w:val="006D2765"/>
    <w:rsid w:val="006D49BA"/>
    <w:rsid w:val="006D637F"/>
    <w:rsid w:val="006E433A"/>
    <w:rsid w:val="006E5F8F"/>
    <w:rsid w:val="006E68DE"/>
    <w:rsid w:val="006F02DE"/>
    <w:rsid w:val="006F1376"/>
    <w:rsid w:val="006F6E1C"/>
    <w:rsid w:val="006F71C3"/>
    <w:rsid w:val="0070519D"/>
    <w:rsid w:val="00707600"/>
    <w:rsid w:val="00707AB6"/>
    <w:rsid w:val="007369A7"/>
    <w:rsid w:val="00743723"/>
    <w:rsid w:val="00747413"/>
    <w:rsid w:val="007566AE"/>
    <w:rsid w:val="00762AD2"/>
    <w:rsid w:val="00792DC7"/>
    <w:rsid w:val="007935E4"/>
    <w:rsid w:val="007D2A39"/>
    <w:rsid w:val="007F3932"/>
    <w:rsid w:val="00800B04"/>
    <w:rsid w:val="00802C65"/>
    <w:rsid w:val="00816FE5"/>
    <w:rsid w:val="00830FC6"/>
    <w:rsid w:val="00831BB8"/>
    <w:rsid w:val="00843CCB"/>
    <w:rsid w:val="0084487F"/>
    <w:rsid w:val="008449AD"/>
    <w:rsid w:val="0085178A"/>
    <w:rsid w:val="008660B0"/>
    <w:rsid w:val="00874BA4"/>
    <w:rsid w:val="00875B01"/>
    <w:rsid w:val="00876746"/>
    <w:rsid w:val="00882F92"/>
    <w:rsid w:val="00885C09"/>
    <w:rsid w:val="00896B88"/>
    <w:rsid w:val="008C0D6A"/>
    <w:rsid w:val="008C1229"/>
    <w:rsid w:val="008C624E"/>
    <w:rsid w:val="008D3435"/>
    <w:rsid w:val="008E02A0"/>
    <w:rsid w:val="008E25B8"/>
    <w:rsid w:val="00903BE3"/>
    <w:rsid w:val="00932F84"/>
    <w:rsid w:val="00936555"/>
    <w:rsid w:val="00940A24"/>
    <w:rsid w:val="00941374"/>
    <w:rsid w:val="00944133"/>
    <w:rsid w:val="00945E3A"/>
    <w:rsid w:val="0094604F"/>
    <w:rsid w:val="009468B7"/>
    <w:rsid w:val="00947610"/>
    <w:rsid w:val="00950CA8"/>
    <w:rsid w:val="00951359"/>
    <w:rsid w:val="00976DC4"/>
    <w:rsid w:val="00980663"/>
    <w:rsid w:val="009A6AA2"/>
    <w:rsid w:val="009B61B1"/>
    <w:rsid w:val="009C4D99"/>
    <w:rsid w:val="009D21FA"/>
    <w:rsid w:val="009D57C3"/>
    <w:rsid w:val="009E1C34"/>
    <w:rsid w:val="009E4248"/>
    <w:rsid w:val="009F13D9"/>
    <w:rsid w:val="009F6AC5"/>
    <w:rsid w:val="00A0036C"/>
    <w:rsid w:val="00A457D1"/>
    <w:rsid w:val="00A478C6"/>
    <w:rsid w:val="00A47AF6"/>
    <w:rsid w:val="00A50F64"/>
    <w:rsid w:val="00A51001"/>
    <w:rsid w:val="00A52AE3"/>
    <w:rsid w:val="00A52CC6"/>
    <w:rsid w:val="00A563AD"/>
    <w:rsid w:val="00A64CC5"/>
    <w:rsid w:val="00A65240"/>
    <w:rsid w:val="00A6591F"/>
    <w:rsid w:val="00A74D7D"/>
    <w:rsid w:val="00A76A00"/>
    <w:rsid w:val="00A9516F"/>
    <w:rsid w:val="00AC040E"/>
    <w:rsid w:val="00AC1CF2"/>
    <w:rsid w:val="00AC3D1B"/>
    <w:rsid w:val="00AC7C9B"/>
    <w:rsid w:val="00AD3535"/>
    <w:rsid w:val="00AD5620"/>
    <w:rsid w:val="00AD7A53"/>
    <w:rsid w:val="00AF0806"/>
    <w:rsid w:val="00AF4D84"/>
    <w:rsid w:val="00B02EDB"/>
    <w:rsid w:val="00B05633"/>
    <w:rsid w:val="00B25258"/>
    <w:rsid w:val="00B25DA5"/>
    <w:rsid w:val="00B439AC"/>
    <w:rsid w:val="00B46A0B"/>
    <w:rsid w:val="00B50296"/>
    <w:rsid w:val="00B62DB3"/>
    <w:rsid w:val="00B85639"/>
    <w:rsid w:val="00B9096F"/>
    <w:rsid w:val="00B91434"/>
    <w:rsid w:val="00BC6B8C"/>
    <w:rsid w:val="00BE08C9"/>
    <w:rsid w:val="00BE1C68"/>
    <w:rsid w:val="00BE44CC"/>
    <w:rsid w:val="00BE4C8A"/>
    <w:rsid w:val="00C03405"/>
    <w:rsid w:val="00C06477"/>
    <w:rsid w:val="00C13F98"/>
    <w:rsid w:val="00C226E1"/>
    <w:rsid w:val="00C36B01"/>
    <w:rsid w:val="00C42060"/>
    <w:rsid w:val="00C61D68"/>
    <w:rsid w:val="00C7024B"/>
    <w:rsid w:val="00C77753"/>
    <w:rsid w:val="00C8511C"/>
    <w:rsid w:val="00C91344"/>
    <w:rsid w:val="00C959ED"/>
    <w:rsid w:val="00CA09BE"/>
    <w:rsid w:val="00CA31F5"/>
    <w:rsid w:val="00CC7B15"/>
    <w:rsid w:val="00CD3733"/>
    <w:rsid w:val="00CD4D66"/>
    <w:rsid w:val="00CE0406"/>
    <w:rsid w:val="00CE115D"/>
    <w:rsid w:val="00CF7723"/>
    <w:rsid w:val="00D0093D"/>
    <w:rsid w:val="00D10792"/>
    <w:rsid w:val="00D21813"/>
    <w:rsid w:val="00D27D5C"/>
    <w:rsid w:val="00D31679"/>
    <w:rsid w:val="00D322D3"/>
    <w:rsid w:val="00D34EDA"/>
    <w:rsid w:val="00D36631"/>
    <w:rsid w:val="00D40AC4"/>
    <w:rsid w:val="00D42C10"/>
    <w:rsid w:val="00D50752"/>
    <w:rsid w:val="00D72A6A"/>
    <w:rsid w:val="00D91E4F"/>
    <w:rsid w:val="00DB5333"/>
    <w:rsid w:val="00DC026E"/>
    <w:rsid w:val="00DC1295"/>
    <w:rsid w:val="00DC7320"/>
    <w:rsid w:val="00DD0EC3"/>
    <w:rsid w:val="00DD5C20"/>
    <w:rsid w:val="00DE1082"/>
    <w:rsid w:val="00DE2D4D"/>
    <w:rsid w:val="00DE3639"/>
    <w:rsid w:val="00DF145C"/>
    <w:rsid w:val="00E140CA"/>
    <w:rsid w:val="00E1562B"/>
    <w:rsid w:val="00E178D8"/>
    <w:rsid w:val="00E223A3"/>
    <w:rsid w:val="00E47C38"/>
    <w:rsid w:val="00E64DC3"/>
    <w:rsid w:val="00E75EB3"/>
    <w:rsid w:val="00E8345E"/>
    <w:rsid w:val="00EA6B95"/>
    <w:rsid w:val="00EB4D44"/>
    <w:rsid w:val="00EB5EBC"/>
    <w:rsid w:val="00EB73F3"/>
    <w:rsid w:val="00EB7D73"/>
    <w:rsid w:val="00EC68DB"/>
    <w:rsid w:val="00EC6D60"/>
    <w:rsid w:val="00ED6C97"/>
    <w:rsid w:val="00EE14AE"/>
    <w:rsid w:val="00F04D2F"/>
    <w:rsid w:val="00F05C88"/>
    <w:rsid w:val="00F17767"/>
    <w:rsid w:val="00F40224"/>
    <w:rsid w:val="00F415D1"/>
    <w:rsid w:val="00F42844"/>
    <w:rsid w:val="00F470CE"/>
    <w:rsid w:val="00F5454E"/>
    <w:rsid w:val="00F652E4"/>
    <w:rsid w:val="00F71A4A"/>
    <w:rsid w:val="00F76F95"/>
    <w:rsid w:val="00F80193"/>
    <w:rsid w:val="00F81F0C"/>
    <w:rsid w:val="00FA328C"/>
    <w:rsid w:val="00FB2640"/>
    <w:rsid w:val="00FC06CC"/>
    <w:rsid w:val="00FC61F4"/>
    <w:rsid w:val="00FD3777"/>
    <w:rsid w:val="00FE5557"/>
    <w:rsid w:val="4C1F367E"/>
    <w:rsid w:val="5F5E4A1F"/>
    <w:rsid w:val="726A5FC2"/>
    <w:rsid w:val="79EC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ody Text Indent 2"/>
    <w:basedOn w:val="1"/>
    <w:uiPriority w:val="0"/>
    <w:pPr>
      <w:spacing w:line="360" w:lineRule="auto"/>
      <w:ind w:firstLine="630"/>
    </w:pPr>
    <w:rPr>
      <w:rFonts w:eastAsia="仿宋_GB2312"/>
      <w:sz w:val="32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uiPriority w:val="0"/>
  </w:style>
  <w:style w:type="paragraph" w:styleId="13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4</Pages>
  <Words>440</Words>
  <Characters>2511</Characters>
  <Lines>20</Lines>
  <Paragraphs>5</Paragraphs>
  <TotalTime>55</TotalTime>
  <ScaleCrop>false</ScaleCrop>
  <LinksUpToDate>false</LinksUpToDate>
  <CharactersWithSpaces>2946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2021-04-15T06:40:00Z</dcterms:created>
  <dc:creator>雨林木风</dc:creator>
  <cp:lastModifiedBy>Administrator</cp:lastModifiedBy>
  <cp:lastPrinted>2021-04-15T07:41:58Z</cp:lastPrinted>
  <dcterms:modified xsi:type="dcterms:W3CDTF">2021-04-15T07:42:59Z</dcterms:modified>
  <dc:title>广财发[2009]20号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68566CF989864D93858485B59F27626F</vt:lpwstr>
  </property>
</Properties>
</file>