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p>
      <w:pPr>
        <w:keepNext w:val="0"/>
        <w:keepLines w:val="0"/>
        <w:widowControl/>
        <w:suppressLineNumbers w:val="0"/>
        <w:ind w:firstLine="1320" w:firstLineChars="300"/>
        <w:jc w:val="left"/>
        <w:rPr>
          <w:rFonts w:hint="eastAsia"/>
          <w:b w:val="0"/>
          <w:bCs w:val="0"/>
          <w:sz w:val="44"/>
          <w:szCs w:val="44"/>
          <w:lang w:val="en-US" w:eastAsia="zh-CN"/>
        </w:rPr>
      </w:pPr>
      <w:r>
        <w:rPr>
          <w:rFonts w:hint="eastAsia"/>
          <w:b w:val="0"/>
          <w:bCs w:val="0"/>
          <w:sz w:val="44"/>
          <w:szCs w:val="44"/>
          <w:lang w:val="en-US" w:eastAsia="zh-CN"/>
        </w:rPr>
        <w:t>林地经营权/林木所有权或者</w:t>
      </w:r>
    </w:p>
    <w:p>
      <w:pPr>
        <w:keepNext w:val="0"/>
        <w:keepLines w:val="0"/>
        <w:widowControl/>
        <w:suppressLineNumbers w:val="0"/>
        <w:ind w:firstLine="1320" w:firstLineChars="300"/>
        <w:jc w:val="left"/>
        <w:rPr>
          <w:rFonts w:hint="eastAsia"/>
          <w:b w:val="0"/>
          <w:bCs w:val="0"/>
          <w:sz w:val="44"/>
          <w:szCs w:val="44"/>
          <w:lang w:eastAsia="zh-CN"/>
        </w:rPr>
      </w:pPr>
      <w:r>
        <w:rPr>
          <w:rFonts w:hint="eastAsia"/>
          <w:b w:val="0"/>
          <w:bCs w:val="0"/>
          <w:sz w:val="44"/>
          <w:szCs w:val="44"/>
          <w:lang w:val="en-US" w:eastAsia="zh-CN"/>
        </w:rPr>
        <w:t>林地经营权/林木使用权</w:t>
      </w:r>
      <w:r>
        <w:rPr>
          <w:rFonts w:hint="eastAsia"/>
          <w:b w:val="0"/>
          <w:bCs w:val="0"/>
          <w:sz w:val="44"/>
          <w:szCs w:val="44"/>
          <w:lang w:eastAsia="zh-CN"/>
        </w:rPr>
        <w:t>变更登记</w:t>
      </w:r>
    </w:p>
    <w:p>
      <w:pPr>
        <w:ind w:left="3" w:leftChars="-295" w:hanging="622" w:hangingChars="258"/>
        <w:rPr>
          <w:rFonts w:hint="eastAsia" w:ascii="楷体" w:hAnsi="楷体" w:eastAsia="楷体" w:cs="楷体"/>
          <w:b/>
          <w:bCs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eastAsia="zh-CN"/>
        </w:rPr>
        <w:t>申请主体</w:t>
      </w:r>
    </w:p>
    <w:p>
      <w:pPr>
        <w:ind w:left="0" w:leftChars="-295" w:hanging="619" w:hangingChars="258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不动产登记簿记载的权利人。</w:t>
      </w:r>
      <w:bookmarkStart w:id="0" w:name="_GoBack"/>
      <w:bookmarkEnd w:id="0"/>
    </w:p>
    <w:p>
      <w:pPr>
        <w:ind w:left="3" w:leftChars="-295" w:hanging="622" w:hangingChars="258"/>
        <w:rPr>
          <w:rFonts w:hint="eastAsia" w:ascii="楷体" w:hAnsi="楷体" w:eastAsia="楷体" w:cs="楷体"/>
          <w:b/>
          <w:bCs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eastAsia="zh-CN"/>
        </w:rPr>
        <w:t>登记申请材料</w:t>
      </w:r>
    </w:p>
    <w:tbl>
      <w:tblPr>
        <w:tblStyle w:val="3"/>
        <w:tblpPr w:leftFromText="180" w:rightFromText="180" w:vertAnchor="text" w:horzAnchor="page" w:tblpX="1161" w:tblpY="64"/>
        <w:tblOverlap w:val="never"/>
        <w:tblW w:w="100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4602"/>
        <w:gridCol w:w="728"/>
        <w:gridCol w:w="39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73" w:type="dxa"/>
            <w:gridSpan w:val="4"/>
            <w:noWrap w:val="0"/>
            <w:vAlign w:val="top"/>
          </w:tcPr>
          <w:p>
            <w:pPr>
              <w:jc w:val="both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eastAsia="zh-CN"/>
              </w:rPr>
              <w:t>申请人提供的材料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noWrap w:val="0"/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4602" w:type="dxa"/>
            <w:noWrap w:val="0"/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材料清单</w:t>
            </w:r>
          </w:p>
        </w:tc>
        <w:tc>
          <w:tcPr>
            <w:tcW w:w="728" w:type="dxa"/>
            <w:noWrap w:val="0"/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原件</w:t>
            </w:r>
          </w:p>
        </w:tc>
        <w:tc>
          <w:tcPr>
            <w:tcW w:w="3958" w:type="dxa"/>
            <w:noWrap w:val="0"/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602" w:type="dxa"/>
            <w:noWrap w:val="0"/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申请人身份证明</w:t>
            </w:r>
          </w:p>
        </w:tc>
        <w:tc>
          <w:tcPr>
            <w:tcW w:w="728" w:type="dxa"/>
            <w:noWrap w:val="0"/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3958" w:type="dxa"/>
            <w:noWrap w:val="0"/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通过数据共享核验，获取证照信息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4602" w:type="dxa"/>
            <w:noWrap w:val="0"/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不动产权证书</w:t>
            </w:r>
          </w:p>
        </w:tc>
        <w:tc>
          <w:tcPr>
            <w:tcW w:w="728" w:type="dxa"/>
            <w:noWrap w:val="0"/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3958" w:type="dxa"/>
            <w:noWrap w:val="0"/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纸质证书需提供，电子证书无需提供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73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根据实际情况提交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785" w:type="dxa"/>
            <w:noWrap w:val="0"/>
            <w:vAlign w:val="top"/>
          </w:tcPr>
          <w:p>
            <w:pPr>
              <w:ind w:firstLine="240" w:firstLineChars="100"/>
              <w:jc w:val="both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602" w:type="dxa"/>
            <w:noWrap w:val="0"/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身份变更的材料以及变更后的合同</w:t>
            </w:r>
          </w:p>
        </w:tc>
        <w:tc>
          <w:tcPr>
            <w:tcW w:w="728" w:type="dxa"/>
            <w:noWrap w:val="0"/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958" w:type="dxa"/>
            <w:noWrap w:val="0"/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能共享的无需提供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785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602" w:type="dxa"/>
            <w:noWrap w:val="0"/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林地坐落、名称变更的材料以及变更后的合同</w:t>
            </w:r>
          </w:p>
        </w:tc>
        <w:tc>
          <w:tcPr>
            <w:tcW w:w="728" w:type="dxa"/>
            <w:noWrap w:val="0"/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958" w:type="dxa"/>
            <w:noWrap w:val="0"/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能共享的无需提供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785" w:type="dxa"/>
            <w:noWrap w:val="0"/>
            <w:vAlign w:val="top"/>
          </w:tcPr>
          <w:p>
            <w:pPr>
              <w:ind w:firstLine="240" w:firstLineChars="100"/>
              <w:jc w:val="both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602" w:type="dxa"/>
            <w:noWrap w:val="0"/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林地用途部分发生变化的材料，变更后的合同</w:t>
            </w:r>
          </w:p>
        </w:tc>
        <w:tc>
          <w:tcPr>
            <w:tcW w:w="728" w:type="dxa"/>
            <w:noWrap w:val="0"/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958" w:type="dxa"/>
            <w:noWrap w:val="0"/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能共享的无需提供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785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4602" w:type="dxa"/>
            <w:noWrap w:val="0"/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林地面积、界址发生变化的材料以及变更后的地籍调查成果、变更后的合同</w:t>
            </w:r>
          </w:p>
        </w:tc>
        <w:tc>
          <w:tcPr>
            <w:tcW w:w="728" w:type="dxa"/>
            <w:noWrap w:val="0"/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3958" w:type="dxa"/>
            <w:noWrap w:val="0"/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能共享的无需提供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4602" w:type="dxa"/>
            <w:noWrap w:val="0"/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发生变化的协议以及变更后的合同</w:t>
            </w:r>
          </w:p>
        </w:tc>
        <w:tc>
          <w:tcPr>
            <w:tcW w:w="728" w:type="dxa"/>
            <w:noWrap w:val="0"/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3958" w:type="dxa"/>
            <w:noWrap w:val="0"/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能共享的无需提供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noWrap w:val="0"/>
            <w:vAlign w:val="top"/>
          </w:tcPr>
          <w:p>
            <w:pPr>
              <w:ind w:firstLine="240" w:firstLineChars="100"/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4602" w:type="dxa"/>
            <w:noWrap w:val="0"/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林业主管部门审批同意变化的文件以及变更后的合同；树种变化的材料以及变更后的合同</w:t>
            </w:r>
          </w:p>
        </w:tc>
        <w:tc>
          <w:tcPr>
            <w:tcW w:w="728" w:type="dxa"/>
            <w:noWrap w:val="0"/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3958" w:type="dxa"/>
            <w:noWrap w:val="0"/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能共享的无需提供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noWrap w:val="0"/>
            <w:vAlign w:val="top"/>
          </w:tcPr>
          <w:p>
            <w:pPr>
              <w:ind w:firstLine="240" w:firstLineChars="100"/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4602" w:type="dxa"/>
            <w:noWrap w:val="0"/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变更后的地籍调查成果，以及变更后的合同</w:t>
            </w:r>
          </w:p>
        </w:tc>
        <w:tc>
          <w:tcPr>
            <w:tcW w:w="728" w:type="dxa"/>
            <w:noWrap w:val="0"/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3958" w:type="dxa"/>
            <w:noWrap w:val="0"/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能共享的无需提供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4602" w:type="dxa"/>
            <w:noWrap w:val="0"/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hint="eastAsia" w:ascii="楷体" w:hAnsi="楷体" w:eastAsia="楷体" w:cs="楷体"/>
                <w:color w:val="auto"/>
                <w:spacing w:val="0"/>
                <w:kern w:val="0"/>
                <w:position w:val="0"/>
                <w:sz w:val="24"/>
                <w:szCs w:val="24"/>
                <w:shd w:val="clear" w:fill="auto"/>
                <w:lang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pacing w:val="0"/>
                <w:kern w:val="0"/>
                <w:position w:val="0"/>
                <w:sz w:val="24"/>
                <w:szCs w:val="24"/>
                <w:shd w:val="clear" w:fill="auto"/>
                <w:lang w:eastAsia="zh-CN"/>
              </w:rPr>
              <w:t>授权委托书及委托人、代理人身份证原件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3958" w:type="dxa"/>
            <w:noWrap w:val="0"/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hint="eastAsia" w:ascii="楷体" w:hAnsi="楷体" w:eastAsia="楷体" w:cs="楷体"/>
                <w:color w:val="auto"/>
                <w:spacing w:val="0"/>
                <w:kern w:val="0"/>
                <w:position w:val="0"/>
                <w:sz w:val="24"/>
                <w:szCs w:val="24"/>
                <w:shd w:val="clear" w:fill="auto"/>
                <w:lang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pacing w:val="0"/>
                <w:kern w:val="0"/>
                <w:position w:val="0"/>
                <w:sz w:val="24"/>
                <w:szCs w:val="24"/>
                <w:shd w:val="clear" w:fill="auto"/>
                <w:lang w:eastAsia="zh-CN"/>
              </w:rPr>
              <w:t>委托代理需提交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73" w:type="dxa"/>
            <w:gridSpan w:val="4"/>
            <w:noWrap w:val="0"/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现场产生或可通过共享获取的材料（无需申请人提供）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noWrap w:val="0"/>
            <w:vAlign w:val="top"/>
          </w:tcPr>
          <w:p>
            <w:pPr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602" w:type="dxa"/>
            <w:noWrap w:val="0"/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不动产登记申请表</w:t>
            </w:r>
          </w:p>
        </w:tc>
        <w:tc>
          <w:tcPr>
            <w:tcW w:w="728" w:type="dxa"/>
            <w:noWrap w:val="0"/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3958" w:type="dxa"/>
            <w:noWrap w:val="0"/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仅需申请人签字确认</w:t>
            </w:r>
          </w:p>
        </w:tc>
      </w:tr>
    </w:tbl>
    <w:p>
      <w:pPr>
        <w:ind w:left="-619" w:leftChars="-295" w:firstLine="0" w:firstLineChars="0"/>
        <w:rPr>
          <w:rFonts w:hint="eastAsia" w:ascii="楷体" w:hAnsi="楷体" w:eastAsia="楷体" w:cs="楷体"/>
          <w:b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sz w:val="24"/>
          <w:szCs w:val="24"/>
          <w:lang w:val="en-US" w:eastAsia="zh-CN"/>
        </w:rPr>
        <w:t>办事机构（渠道）</w:t>
      </w:r>
    </w:p>
    <w:p>
      <w:pPr>
        <w:ind w:left="-619" w:leftChars="-295" w:firstLine="0" w:firstLineChars="0"/>
        <w:rPr>
          <w:rFonts w:hint="eastAsia" w:ascii="楷体" w:hAnsi="楷体" w:eastAsia="楷体" w:cs="楷体"/>
          <w:b w:val="0"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24"/>
          <w:szCs w:val="24"/>
          <w:lang w:val="en-US" w:eastAsia="zh-CN"/>
        </w:rPr>
        <w:t>广水市不动产登记中心（市政务服务中心二楼不动产登记服务区）、湖北政务服务网（随州不动产专区）、鄂汇办手机APP。</w:t>
      </w:r>
    </w:p>
    <w:p>
      <w:pPr>
        <w:ind w:left="-619" w:leftChars="-295" w:firstLine="0" w:firstLineChars="0"/>
        <w:rPr>
          <w:rFonts w:hint="eastAsia" w:ascii="楷体" w:hAnsi="楷体" w:eastAsia="楷体" w:cs="楷体"/>
          <w:b/>
          <w:sz w:val="24"/>
          <w:szCs w:val="24"/>
        </w:rPr>
      </w:pPr>
      <w:r>
        <w:rPr>
          <w:rFonts w:hint="eastAsia" w:ascii="楷体" w:hAnsi="楷体" w:eastAsia="楷体" w:cs="楷体"/>
          <w:b/>
          <w:sz w:val="24"/>
          <w:szCs w:val="24"/>
        </w:rPr>
        <w:t>办理时限</w:t>
      </w:r>
    </w:p>
    <w:p>
      <w:pPr>
        <w:ind w:left="-619" w:leftChars="-295" w:firstLine="0" w:firstLineChars="0"/>
        <w:rPr>
          <w:rFonts w:hint="eastAsia" w:ascii="楷体" w:hAnsi="楷体" w:eastAsia="楷体" w:cs="楷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z w:val="24"/>
          <w:szCs w:val="24"/>
        </w:rPr>
        <w:t>承诺时限：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即时办结</w:t>
      </w:r>
    </w:p>
    <w:p>
      <w:pPr>
        <w:ind w:left="-619" w:leftChars="-295" w:firstLine="0" w:firstLineChars="0"/>
        <w:rPr>
          <w:rFonts w:hint="eastAsia" w:ascii="楷体" w:hAnsi="楷体" w:eastAsia="楷体" w:cs="楷体"/>
          <w:b/>
          <w:sz w:val="24"/>
          <w:szCs w:val="24"/>
        </w:rPr>
      </w:pPr>
      <w:r>
        <w:rPr>
          <w:rFonts w:hint="eastAsia" w:ascii="楷体" w:hAnsi="楷体" w:eastAsia="楷体" w:cs="楷体"/>
          <w:b/>
          <w:sz w:val="24"/>
          <w:szCs w:val="24"/>
        </w:rPr>
        <w:t>收费标准及依据</w:t>
      </w:r>
    </w:p>
    <w:p>
      <w:pPr>
        <w:ind w:left="-619" w:leftChars="-295" w:firstLine="0" w:firstLineChars="0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登记费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: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免收登记</w:t>
      </w:r>
      <w:r>
        <w:rPr>
          <w:rFonts w:hint="eastAsia" w:ascii="楷体" w:hAnsi="楷体" w:eastAsia="楷体" w:cs="楷体"/>
          <w:sz w:val="24"/>
          <w:szCs w:val="24"/>
        </w:rPr>
        <w:t>费</w:t>
      </w:r>
    </w:p>
    <w:p>
      <w:pPr>
        <w:ind w:left="-619" w:leftChars="-295" w:firstLine="0" w:firstLineChars="0"/>
        <w:rPr>
          <w:rFonts w:hint="eastAsia" w:ascii="楷体" w:hAnsi="楷体" w:eastAsia="楷体" w:cs="楷体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楷体" w:hAnsi="楷体" w:eastAsia="楷体" w:cs="楷体"/>
          <w:sz w:val="24"/>
          <w:szCs w:val="24"/>
        </w:rPr>
        <w:t>收费依据：</w:t>
      </w: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《</w:t>
      </w: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24"/>
          <w:szCs w:val="24"/>
          <w:shd w:val="clear" w:fill="FFFFFF"/>
        </w:rPr>
        <w:t>财政部 国家发展改革委关于减免部分行政事业性</w:t>
      </w: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收</w:t>
      </w: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24"/>
          <w:szCs w:val="24"/>
          <w:shd w:val="clear" w:fill="FFFFFF"/>
        </w:rPr>
        <w:t>费有关政策的通知</w:t>
      </w: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》</w:t>
      </w: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24"/>
          <w:szCs w:val="24"/>
          <w:shd w:val="clear" w:fill="FFFFFF"/>
        </w:rPr>
        <w:t>财税[2019]45号</w:t>
      </w:r>
    </w:p>
    <w:p>
      <w:pPr>
        <w:ind w:left="-619" w:leftChars="-295" w:firstLine="0" w:firstLineChars="0"/>
        <w:rPr>
          <w:rFonts w:hint="eastAsia" w:ascii="楷体" w:hAnsi="楷体" w:eastAsia="楷体" w:cs="楷体"/>
          <w:sz w:val="24"/>
          <w:szCs w:val="24"/>
        </w:rPr>
      </w:pPr>
    </w:p>
    <w:sectPr>
      <w:pgSz w:w="11906" w:h="16838"/>
      <w:pgMar w:top="420" w:right="1486" w:bottom="23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4313D8"/>
    <w:rsid w:val="0E4A60DB"/>
    <w:rsid w:val="0ED35510"/>
    <w:rsid w:val="11FF76DD"/>
    <w:rsid w:val="124F64B5"/>
    <w:rsid w:val="2BD84F32"/>
    <w:rsid w:val="2D977F69"/>
    <w:rsid w:val="2F2B2CB7"/>
    <w:rsid w:val="39737277"/>
    <w:rsid w:val="3B3B418A"/>
    <w:rsid w:val="468D17EE"/>
    <w:rsid w:val="4AC350DE"/>
    <w:rsid w:val="553D67F3"/>
    <w:rsid w:val="56F21540"/>
    <w:rsid w:val="57CA7F16"/>
    <w:rsid w:val="57E54A60"/>
    <w:rsid w:val="609A04F2"/>
    <w:rsid w:val="622D20A7"/>
    <w:rsid w:val="634A268B"/>
    <w:rsid w:val="63CC47A5"/>
    <w:rsid w:val="673F4B7C"/>
    <w:rsid w:val="68BC2E67"/>
    <w:rsid w:val="6E417EF3"/>
    <w:rsid w:val="6EAA77C5"/>
    <w:rsid w:val="6ED527EF"/>
    <w:rsid w:val="6F859D26"/>
    <w:rsid w:val="72DC5476"/>
    <w:rsid w:val="7F90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2024-04-23T17:29:00Z</dcterms:created>
  <dc:creator>Administrator</dc:creator>
  <cp:lastModifiedBy>Administrator</cp:lastModifiedBy>
  <dcterms:modified xsi:type="dcterms:W3CDTF">2025-06-16T08:30:33Z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  <property fmtid="{D5CDD505-2E9C-101B-9397-08002B2CF9AE}" pid="3" name="ICV">
    <vt:lpwstr>60B7A1AE93062402DF4A496865EB249A</vt:lpwstr>
  </property>
</Properties>
</file>