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720" w:firstLineChars="200"/>
        <w:jc w:val="both"/>
        <w:rPr>
          <w:rFonts w:ascii="Calibri" w:hAnsi="Calibri" w:eastAsia="Calibri" w:cs="Calibri"/>
          <w:color w:val="auto"/>
          <w:spacing w:val="0"/>
          <w:position w:val="0"/>
          <w:sz w:val="36"/>
          <w:szCs w:val="36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36"/>
          <w:szCs w:val="36"/>
          <w:shd w:val="clear" w:fill="auto"/>
          <w:lang w:eastAsia="zh-CN"/>
        </w:rPr>
        <w:t>个人国有建设</w:t>
      </w:r>
      <w:r>
        <w:rPr>
          <w:rFonts w:ascii="宋体" w:hAnsi="宋体" w:eastAsia="宋体" w:cs="宋体"/>
          <w:color w:val="auto"/>
          <w:spacing w:val="0"/>
          <w:position w:val="0"/>
          <w:sz w:val="36"/>
          <w:szCs w:val="36"/>
          <w:shd w:val="clear" w:fill="auto"/>
        </w:rPr>
        <w:t>使用权及房屋所有权首次登记</w:t>
      </w:r>
    </w:p>
    <w:p>
      <w:pPr>
        <w:spacing w:before="0" w:after="0" w:line="240" w:lineRule="auto"/>
        <w:ind w:left="0" w:right="0" w:firstLine="0"/>
        <w:jc w:val="both"/>
        <w:rPr>
          <w:rFonts w:hint="eastAsia" w:ascii="楷体" w:hAnsi="楷体" w:eastAsia="楷体" w:cs="楷体"/>
          <w:b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hint="eastAsia" w:ascii="楷体" w:hAnsi="楷体" w:eastAsia="楷体" w:cs="楷体"/>
          <w:b/>
          <w:color w:val="auto"/>
          <w:spacing w:val="0"/>
          <w:position w:val="0"/>
          <w:sz w:val="24"/>
          <w:szCs w:val="24"/>
          <w:shd w:val="clear" w:fill="auto"/>
        </w:rPr>
        <w:t>申请主体</w:t>
      </w:r>
    </w:p>
    <w:p>
      <w:pPr>
        <w:spacing w:before="0" w:after="0" w:line="240" w:lineRule="auto"/>
        <w:ind w:left="0" w:right="0" w:firstLine="0"/>
        <w:jc w:val="both"/>
        <w:rPr>
          <w:rFonts w:hint="eastAsia" w:ascii="楷体" w:hAnsi="楷体" w:eastAsia="楷体" w:cs="楷体"/>
          <w:color w:val="auto"/>
          <w:spacing w:val="0"/>
          <w:position w:val="0"/>
          <w:sz w:val="24"/>
          <w:szCs w:val="24"/>
          <w:shd w:val="clear" w:fill="auto"/>
          <w:lang w:eastAsia="zh-CN"/>
        </w:rPr>
      </w:pPr>
      <w:r>
        <w:rPr>
          <w:rFonts w:hint="eastAsia" w:ascii="楷体" w:hAnsi="楷体" w:eastAsia="楷体" w:cs="楷体"/>
          <w:color w:val="auto"/>
          <w:spacing w:val="0"/>
          <w:position w:val="0"/>
          <w:sz w:val="24"/>
          <w:szCs w:val="24"/>
          <w:shd w:val="clear" w:fill="auto"/>
        </w:rPr>
        <w:t>土地权属来源证明材料或者土地使用权证记载的土地使用权人</w:t>
      </w:r>
      <w:r>
        <w:rPr>
          <w:rFonts w:hint="eastAsia" w:ascii="楷体" w:hAnsi="楷体" w:eastAsia="楷体" w:cs="楷体"/>
          <w:color w:val="auto"/>
          <w:spacing w:val="0"/>
          <w:position w:val="0"/>
          <w:sz w:val="24"/>
          <w:szCs w:val="24"/>
          <w:shd w:val="clear" w:fill="auto"/>
          <w:lang w:eastAsia="zh-CN"/>
        </w:rPr>
        <w:t>。</w:t>
      </w:r>
      <w:bookmarkStart w:id="0" w:name="_GoBack"/>
      <w:bookmarkEnd w:id="0"/>
    </w:p>
    <w:p>
      <w:pPr>
        <w:spacing w:before="0" w:after="0" w:line="240" w:lineRule="auto"/>
        <w:ind w:left="0" w:right="0" w:firstLine="0"/>
        <w:jc w:val="both"/>
        <w:rPr>
          <w:rFonts w:hint="eastAsia" w:ascii="楷体" w:hAnsi="楷体" w:eastAsia="楷体" w:cs="楷体"/>
          <w:b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hint="eastAsia" w:ascii="楷体" w:hAnsi="楷体" w:eastAsia="楷体" w:cs="楷体"/>
          <w:b/>
          <w:color w:val="auto"/>
          <w:spacing w:val="0"/>
          <w:position w:val="0"/>
          <w:sz w:val="24"/>
          <w:szCs w:val="24"/>
          <w:shd w:val="clear" w:fill="auto"/>
        </w:rPr>
        <w:t>登记申请材料</w:t>
      </w:r>
    </w:p>
    <w:tbl>
      <w:tblPr>
        <w:tblStyle w:val="3"/>
        <w:tblpPr w:leftFromText="180" w:rightFromText="180" w:vertAnchor="page" w:horzAnchor="page" w:tblpX="1894" w:tblpY="309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746"/>
        <w:gridCol w:w="770"/>
        <w:gridCol w:w="41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445" w:type="dxa"/>
            <w:gridSpan w:val="4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申请人需提供的材料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7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序号</w:t>
            </w:r>
          </w:p>
        </w:tc>
        <w:tc>
          <w:tcPr>
            <w:tcW w:w="2746" w:type="dxa"/>
          </w:tcPr>
          <w:p>
            <w:pPr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材料清单</w:t>
            </w:r>
          </w:p>
        </w:tc>
        <w:tc>
          <w:tcPr>
            <w:tcW w:w="770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原件</w:t>
            </w:r>
          </w:p>
        </w:tc>
        <w:tc>
          <w:tcPr>
            <w:tcW w:w="4112" w:type="dxa"/>
          </w:tcPr>
          <w:p>
            <w:pPr>
              <w:ind w:firstLine="1440" w:firstLineChars="6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7" w:type="dxa"/>
          </w:tcPr>
          <w:p>
            <w:pPr>
              <w:ind w:firstLine="240" w:firstLineChars="1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2746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申请人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身份证明</w:t>
            </w:r>
          </w:p>
        </w:tc>
        <w:tc>
          <w:tcPr>
            <w:tcW w:w="770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4112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通过数据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共享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核验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获取证照信息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7" w:type="dxa"/>
          </w:tcPr>
          <w:p>
            <w:pPr>
              <w:ind w:firstLine="240" w:firstLineChars="1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</w:t>
            </w:r>
          </w:p>
        </w:tc>
        <w:tc>
          <w:tcPr>
            <w:tcW w:w="2746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国有土地使用权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或不动产权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证书</w:t>
            </w:r>
          </w:p>
        </w:tc>
        <w:tc>
          <w:tcPr>
            <w:tcW w:w="770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4112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纸质证书需提供，电子证书无需提供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7" w:type="dxa"/>
            <w:vAlign w:val="top"/>
          </w:tcPr>
          <w:p>
            <w:pPr>
              <w:ind w:firstLine="240" w:firstLineChars="1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46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建设工程规划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许可证</w:t>
            </w:r>
          </w:p>
        </w:tc>
        <w:tc>
          <w:tcPr>
            <w:tcW w:w="770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4112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能共享的无需提供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445" w:type="dxa"/>
            <w:gridSpan w:val="4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根据实际情况提交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17" w:type="dxa"/>
          </w:tcPr>
          <w:p>
            <w:pPr>
              <w:ind w:firstLine="240" w:firstLineChars="1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2746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房屋已竣工的证明</w:t>
            </w:r>
          </w:p>
        </w:tc>
        <w:tc>
          <w:tcPr>
            <w:tcW w:w="770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4112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能共享的无需提供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17" w:type="dxa"/>
          </w:tcPr>
          <w:p>
            <w:pPr>
              <w:ind w:firstLine="240" w:firstLineChars="10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授权委托书及委托人、代理人身份证原件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委托代理需提交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45" w:type="dxa"/>
            <w:gridSpan w:val="4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现场产生或可通过共享获取的材料（无需申请人提供）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17" w:type="dxa"/>
            <w:vAlign w:val="top"/>
          </w:tcPr>
          <w:p>
            <w:pPr>
              <w:ind w:firstLine="240" w:firstLineChars="10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2746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不动产登记申请表</w:t>
            </w:r>
          </w:p>
        </w:tc>
        <w:tc>
          <w:tcPr>
            <w:tcW w:w="770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4112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仅需申请人签字确认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17" w:type="dxa"/>
            <w:vAlign w:val="top"/>
          </w:tcPr>
          <w:p>
            <w:pPr>
              <w:ind w:firstLine="240" w:firstLineChars="10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4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地籍调查成果</w:t>
            </w:r>
          </w:p>
        </w:tc>
        <w:tc>
          <w:tcPr>
            <w:tcW w:w="770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4112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内部传递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无需提供</w:t>
            </w:r>
          </w:p>
        </w:tc>
      </w:tr>
    </w:tbl>
    <w:p>
      <w:pP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办事机构（渠道）</w:t>
      </w:r>
    </w:p>
    <w:p>
      <w:pP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广水市不动产登记中心（市政务服务中心不动产登记服务区）、湖北政务服务网（随州不动产专区）、鄂汇办手机APP。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办理时限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承诺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时限：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60分钟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收费标准及依据</w:t>
      </w:r>
    </w:p>
    <w:p>
      <w:pPr>
        <w:pStyle w:val="5"/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登记费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：</w:t>
      </w:r>
      <w:r>
        <w:rPr>
          <w:rFonts w:hint="eastAsia" w:ascii="楷体" w:hAnsi="楷体" w:eastAsia="楷体" w:cs="楷体"/>
          <w:sz w:val="24"/>
          <w:szCs w:val="24"/>
        </w:rPr>
        <w:t>住宅80元/件，非住宅550/件。</w:t>
      </w:r>
    </w:p>
    <w:p>
      <w:pPr>
        <w:pStyle w:val="5"/>
        <w:numPr>
          <w:ilvl w:val="0"/>
          <w:numId w:val="0"/>
        </w:numPr>
        <w:ind w:leftChars="0"/>
        <w:rPr>
          <w:rFonts w:hint="eastAsia" w:ascii="楷体" w:hAnsi="楷体" w:eastAsia="楷体" w:cs="楷体"/>
          <w:color w:val="222222"/>
          <w:sz w:val="24"/>
          <w:szCs w:val="24"/>
          <w:shd w:val="clear" w:color="auto" w:fill="FFFFFF"/>
        </w:rPr>
      </w:pPr>
      <w:r>
        <w:rPr>
          <w:rFonts w:hint="eastAsia" w:ascii="楷体" w:hAnsi="楷体" w:eastAsia="楷体" w:cs="楷体"/>
          <w:sz w:val="24"/>
          <w:szCs w:val="24"/>
        </w:rPr>
        <w:t>收费依据：《</w:t>
      </w:r>
      <w:r>
        <w:rPr>
          <w:rFonts w:hint="eastAsia" w:ascii="楷体" w:hAnsi="楷体" w:eastAsia="楷体" w:cs="楷体"/>
          <w:color w:val="222222"/>
          <w:sz w:val="24"/>
          <w:szCs w:val="24"/>
          <w:shd w:val="clear" w:color="auto" w:fill="FFFFFF"/>
        </w:rPr>
        <w:t>国家发展改革委、财政部关于不动产登记费收费标准等有关问题的通知。（发改价格规[2016]2559号）。</w:t>
      </w:r>
    </w:p>
    <w:p>
      <w:pPr>
        <w:spacing w:before="0" w:after="0" w:line="240" w:lineRule="auto"/>
        <w:ind w:left="0" w:right="0" w:firstLine="0"/>
        <w:jc w:val="both"/>
        <w:rPr>
          <w:rFonts w:hint="eastAsia" w:ascii="楷体" w:hAnsi="楷体" w:eastAsia="楷体" w:cs="楷体"/>
          <w:color w:val="auto"/>
          <w:spacing w:val="0"/>
          <w:position w:val="0"/>
          <w:sz w:val="24"/>
          <w:szCs w:val="24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useAltKinsokuLineBreakRules/>
    <w:splitPgBreakAndParaMark/>
    <w:compatSetting w:name="compatibilityMode" w:uri="http://schemas.microsoft.com/office/word" w:val="12"/>
  </w:compat>
  <w:rsids>
    <w:rsidRoot w:val="00000000"/>
    <w:rsid w:val="04113674"/>
    <w:rsid w:val="0439247F"/>
    <w:rsid w:val="05137EF8"/>
    <w:rsid w:val="07513407"/>
    <w:rsid w:val="0E657598"/>
    <w:rsid w:val="10A022A7"/>
    <w:rsid w:val="1A997614"/>
    <w:rsid w:val="1C3B7A54"/>
    <w:rsid w:val="1F263957"/>
    <w:rsid w:val="239451CD"/>
    <w:rsid w:val="24612064"/>
    <w:rsid w:val="2AD23ED5"/>
    <w:rsid w:val="2E057F04"/>
    <w:rsid w:val="2F773486"/>
    <w:rsid w:val="2FA370EE"/>
    <w:rsid w:val="32A71450"/>
    <w:rsid w:val="339B3E7C"/>
    <w:rsid w:val="394C53FC"/>
    <w:rsid w:val="3C7A7D1A"/>
    <w:rsid w:val="43906E32"/>
    <w:rsid w:val="45B84E2C"/>
    <w:rsid w:val="468B47AB"/>
    <w:rsid w:val="46B5206F"/>
    <w:rsid w:val="4A8A7720"/>
    <w:rsid w:val="4C945B97"/>
    <w:rsid w:val="4D3833B9"/>
    <w:rsid w:val="4EAE63ED"/>
    <w:rsid w:val="4F436ADE"/>
    <w:rsid w:val="54B4510D"/>
    <w:rsid w:val="5BC95148"/>
    <w:rsid w:val="5BDF415D"/>
    <w:rsid w:val="5C414FE8"/>
    <w:rsid w:val="5DA325A8"/>
    <w:rsid w:val="60C55C63"/>
    <w:rsid w:val="626D2B79"/>
    <w:rsid w:val="685103A6"/>
    <w:rsid w:val="68AE2099"/>
    <w:rsid w:val="6CF777BD"/>
    <w:rsid w:val="6E6D4082"/>
    <w:rsid w:val="6F305E87"/>
    <w:rsid w:val="7BD70B20"/>
    <w:rsid w:val="FFFFD5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Office_11.1.0.9584_F1E327BC-269C-435d-A152-05C5408002CA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2021-06-09T15:40:00Z</dcterms:created>
  <dc:creator>Administrator</dc:creator>
  <cp:lastModifiedBy>Administrator</cp:lastModifiedBy>
  <cp:lastPrinted>2021-12-19T17:58:00Z</cp:lastPrinted>
  <dcterms:modified xsi:type="dcterms:W3CDTF">2025-06-16T04:36:48Z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B666717196DB49899B47D0B73B175F46</vt:lpwstr>
  </property>
</Properties>
</file>