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C4A7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0" w:firstLineChars="0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非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公证继承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、受遗赠的不动产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登记</w:t>
      </w:r>
    </w:p>
    <w:p w14:paraId="0AA4A9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0" w:firstLineChars="0"/>
        <w:textAlignment w:val="auto"/>
        <w:rPr>
          <w:rFonts w:hint="eastAsia" w:asciiTheme="minorEastAsia" w:hAnsiTheme="minorEastAsia" w:eastAsiaTheme="minorEastAsia" w:cstheme="minorEastAsia"/>
          <w:b/>
          <w:sz w:val="18"/>
          <w:szCs w:val="18"/>
        </w:rPr>
      </w:pPr>
    </w:p>
    <w:p w14:paraId="30C2BA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ind w:firstLine="0" w:firstLineChars="0"/>
        <w:textAlignment w:val="auto"/>
        <w:rPr>
          <w:rFonts w:hint="eastAsia" w:asciiTheme="minorEastAsia" w:hAnsiTheme="minorEastAsia" w:eastAsiaTheme="minorEastAsia" w:cstheme="minorEastAsia"/>
          <w:b/>
          <w:sz w:val="15"/>
          <w:szCs w:val="15"/>
        </w:rPr>
      </w:pPr>
      <w:r>
        <w:rPr>
          <w:rFonts w:hint="eastAsia" w:asciiTheme="minorEastAsia" w:hAnsiTheme="minorEastAsia" w:eastAsiaTheme="minorEastAsia" w:cstheme="minorEastAsia"/>
          <w:b/>
          <w:sz w:val="15"/>
          <w:szCs w:val="15"/>
        </w:rPr>
        <w:t>申请主体</w:t>
      </w:r>
    </w:p>
    <w:p w14:paraId="762B1C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ind w:firstLine="0" w:firstLineChars="0"/>
        <w:textAlignment w:val="auto"/>
        <w:rPr>
          <w:rFonts w:hint="eastAsia" w:asciiTheme="minorEastAsia" w:hAnsiTheme="minorEastAsia" w:eastAsiaTheme="minorEastAsia" w:cstheme="minorEastAsia"/>
          <w:sz w:val="15"/>
          <w:szCs w:val="15"/>
        </w:rPr>
      </w:pPr>
      <w:r>
        <w:rPr>
          <w:rFonts w:hint="eastAsia" w:asciiTheme="minorEastAsia" w:hAnsiTheme="minorEastAsia" w:eastAsiaTheme="minorEastAsia" w:cstheme="minorEastAsia"/>
          <w:sz w:val="15"/>
          <w:szCs w:val="15"/>
        </w:rPr>
        <w:t>由继承人申请。</w:t>
      </w:r>
    </w:p>
    <w:p w14:paraId="384870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ind w:firstLine="0" w:firstLineChars="0"/>
        <w:textAlignment w:val="auto"/>
        <w:rPr>
          <w:rFonts w:hint="eastAsia" w:asciiTheme="minorEastAsia" w:hAnsiTheme="minorEastAsia" w:eastAsiaTheme="minorEastAsia" w:cstheme="minorEastAsia"/>
          <w:b/>
          <w:sz w:val="15"/>
          <w:szCs w:val="15"/>
        </w:rPr>
      </w:pPr>
      <w:r>
        <w:rPr>
          <w:rFonts w:hint="eastAsia" w:asciiTheme="minorEastAsia" w:hAnsiTheme="minorEastAsia" w:eastAsiaTheme="minorEastAsia" w:cstheme="minorEastAsia"/>
          <w:b/>
          <w:sz w:val="15"/>
          <w:szCs w:val="15"/>
        </w:rPr>
        <w:t>登记申请材料</w:t>
      </w:r>
    </w:p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0"/>
        <w:gridCol w:w="2280"/>
        <w:gridCol w:w="350"/>
        <w:gridCol w:w="2056"/>
      </w:tblGrid>
      <w:tr w14:paraId="557A526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5036" w:type="dxa"/>
            <w:gridSpan w:val="4"/>
            <w:vAlign w:val="center"/>
          </w:tcPr>
          <w:p w14:paraId="5ACC0E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5"/>
                <w:szCs w:val="15"/>
              </w:rPr>
              <w:t>申请人需提供的材料</w:t>
            </w:r>
          </w:p>
        </w:tc>
      </w:tr>
      <w:tr w14:paraId="688338D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350" w:type="dxa"/>
            <w:vAlign w:val="center"/>
          </w:tcPr>
          <w:p w14:paraId="084282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5"/>
                <w:szCs w:val="15"/>
              </w:rPr>
              <w:t>序号</w:t>
            </w:r>
          </w:p>
        </w:tc>
        <w:tc>
          <w:tcPr>
            <w:tcW w:w="2280" w:type="dxa"/>
            <w:vAlign w:val="center"/>
          </w:tcPr>
          <w:p w14:paraId="24A083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5"/>
                <w:szCs w:val="15"/>
              </w:rPr>
              <w:t>材料清单</w:t>
            </w:r>
          </w:p>
        </w:tc>
        <w:tc>
          <w:tcPr>
            <w:tcW w:w="350" w:type="dxa"/>
            <w:vAlign w:val="center"/>
          </w:tcPr>
          <w:p w14:paraId="647C4E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5"/>
                <w:szCs w:val="15"/>
              </w:rPr>
              <w:t>原件</w:t>
            </w:r>
          </w:p>
        </w:tc>
        <w:tc>
          <w:tcPr>
            <w:tcW w:w="2056" w:type="dxa"/>
            <w:vAlign w:val="center"/>
          </w:tcPr>
          <w:p w14:paraId="122D15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5"/>
                <w:szCs w:val="15"/>
              </w:rPr>
              <w:t>备注</w:t>
            </w:r>
          </w:p>
        </w:tc>
      </w:tr>
      <w:tr w14:paraId="1625569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350" w:type="dxa"/>
            <w:vAlign w:val="center"/>
          </w:tcPr>
          <w:p w14:paraId="0EB4A4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  <w:t>1</w:t>
            </w:r>
          </w:p>
        </w:tc>
        <w:tc>
          <w:tcPr>
            <w:tcW w:w="2280" w:type="dxa"/>
            <w:vAlign w:val="center"/>
          </w:tcPr>
          <w:p w14:paraId="195C4B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ind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15"/>
                <w:szCs w:val="15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  <w:t>继承人身份证明</w:t>
            </w:r>
          </w:p>
        </w:tc>
        <w:tc>
          <w:tcPr>
            <w:tcW w:w="350" w:type="dxa"/>
            <w:vAlign w:val="center"/>
          </w:tcPr>
          <w:p w14:paraId="1FA128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ind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</w:p>
        </w:tc>
        <w:tc>
          <w:tcPr>
            <w:tcW w:w="2056" w:type="dxa"/>
            <w:vAlign w:val="center"/>
          </w:tcPr>
          <w:p w14:paraId="772C47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ind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15"/>
                <w:szCs w:val="15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  <w:lang w:eastAsia="zh-CN"/>
              </w:rPr>
              <w:t>通过数据共享核验</w:t>
            </w: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  <w:lang w:val="en-US" w:eastAsia="zh-CN"/>
              </w:rPr>
              <w:t>，获取证照信息</w:t>
            </w:r>
          </w:p>
        </w:tc>
      </w:tr>
      <w:tr w14:paraId="306615B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350" w:type="dxa"/>
            <w:vAlign w:val="center"/>
          </w:tcPr>
          <w:p w14:paraId="2B27AE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5"/>
                <w:szCs w:val="15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  <w:lang w:val="en-US" w:eastAsia="zh-CN"/>
              </w:rPr>
              <w:t>2</w:t>
            </w:r>
          </w:p>
        </w:tc>
        <w:tc>
          <w:tcPr>
            <w:tcW w:w="2280" w:type="dxa"/>
            <w:vAlign w:val="center"/>
          </w:tcPr>
          <w:p w14:paraId="550C77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ind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  <w:lang w:eastAsia="zh-CN"/>
              </w:rPr>
              <w:t>被继承人死亡证明</w:t>
            </w:r>
            <w:bookmarkStart w:id="0" w:name="_GoBack"/>
            <w:bookmarkEnd w:id="0"/>
          </w:p>
        </w:tc>
        <w:tc>
          <w:tcPr>
            <w:tcW w:w="350" w:type="dxa"/>
            <w:vAlign w:val="center"/>
          </w:tcPr>
          <w:p w14:paraId="65F319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ind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</w:p>
        </w:tc>
        <w:tc>
          <w:tcPr>
            <w:tcW w:w="2056" w:type="dxa"/>
            <w:vAlign w:val="center"/>
          </w:tcPr>
          <w:p w14:paraId="5F7315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ind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15"/>
                <w:szCs w:val="15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  <w:lang w:eastAsia="zh-CN"/>
              </w:rPr>
              <w:t>通过数据共享获取或承诺免提交</w:t>
            </w:r>
          </w:p>
        </w:tc>
      </w:tr>
      <w:tr w14:paraId="4596B15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350" w:type="dxa"/>
            <w:vAlign w:val="center"/>
          </w:tcPr>
          <w:p w14:paraId="4E17E3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5"/>
                <w:szCs w:val="15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  <w:lang w:val="en-US" w:eastAsia="zh-CN"/>
              </w:rPr>
              <w:t>3</w:t>
            </w:r>
          </w:p>
        </w:tc>
        <w:tc>
          <w:tcPr>
            <w:tcW w:w="2280" w:type="dxa"/>
            <w:vAlign w:val="center"/>
          </w:tcPr>
          <w:p w14:paraId="7A0E0E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ind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15"/>
                <w:szCs w:val="15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  <w:lang w:eastAsia="zh-CN"/>
              </w:rPr>
              <w:t>亲属关系证明</w:t>
            </w:r>
          </w:p>
        </w:tc>
        <w:tc>
          <w:tcPr>
            <w:tcW w:w="350" w:type="dxa"/>
            <w:vAlign w:val="center"/>
          </w:tcPr>
          <w:p w14:paraId="7B3858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ind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</w:p>
        </w:tc>
        <w:tc>
          <w:tcPr>
            <w:tcW w:w="2056" w:type="dxa"/>
            <w:vAlign w:val="center"/>
          </w:tcPr>
          <w:p w14:paraId="6DB1B4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ind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15"/>
                <w:szCs w:val="15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  <w:lang w:eastAsia="zh-CN"/>
              </w:rPr>
              <w:t>通过数据共享获取或承诺免提交</w:t>
            </w:r>
          </w:p>
        </w:tc>
      </w:tr>
      <w:tr w14:paraId="3E4577D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350" w:type="dxa"/>
            <w:vAlign w:val="center"/>
          </w:tcPr>
          <w:p w14:paraId="33035D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5"/>
                <w:szCs w:val="15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  <w:lang w:val="en-US" w:eastAsia="zh-CN"/>
              </w:rPr>
              <w:t>4</w:t>
            </w:r>
          </w:p>
        </w:tc>
        <w:tc>
          <w:tcPr>
            <w:tcW w:w="2280" w:type="dxa"/>
            <w:vAlign w:val="center"/>
          </w:tcPr>
          <w:p w14:paraId="74314C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ind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15"/>
                <w:szCs w:val="15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  <w:lang w:val="en-US" w:eastAsia="zh-CN"/>
              </w:rPr>
              <w:t>①</w:t>
            </w: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  <w:lang w:eastAsia="zh-CN"/>
              </w:rPr>
              <w:t>继承申请书或继承协议书；</w:t>
            </w: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  <w:lang w:val="en-US" w:eastAsia="zh-CN"/>
              </w:rPr>
              <w:t>②被继承人生前有遗嘱或者遗赠抚养协议的，提交其全部遗嘱或者遗赠抚养协议</w:t>
            </w:r>
          </w:p>
        </w:tc>
        <w:tc>
          <w:tcPr>
            <w:tcW w:w="350" w:type="dxa"/>
            <w:vAlign w:val="center"/>
          </w:tcPr>
          <w:p w14:paraId="785659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ind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</w:p>
        </w:tc>
        <w:tc>
          <w:tcPr>
            <w:tcW w:w="2056" w:type="dxa"/>
            <w:vAlign w:val="center"/>
          </w:tcPr>
          <w:p w14:paraId="73B5A9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ind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15"/>
                <w:szCs w:val="15"/>
                <w:lang w:eastAsia="zh-CN"/>
              </w:rPr>
            </w:pPr>
          </w:p>
        </w:tc>
      </w:tr>
      <w:tr w14:paraId="6E6B6E6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5036" w:type="dxa"/>
            <w:gridSpan w:val="4"/>
            <w:vAlign w:val="center"/>
          </w:tcPr>
          <w:p w14:paraId="66E465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5"/>
                <w:szCs w:val="15"/>
              </w:rPr>
              <w:t>现场产生或可通过共享获取的材料（无需申请人提供）</w:t>
            </w:r>
          </w:p>
        </w:tc>
      </w:tr>
      <w:tr w14:paraId="7E8A06F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350" w:type="dxa"/>
            <w:vAlign w:val="center"/>
          </w:tcPr>
          <w:p w14:paraId="1466C5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  <w:t>1</w:t>
            </w:r>
          </w:p>
        </w:tc>
        <w:tc>
          <w:tcPr>
            <w:tcW w:w="2280" w:type="dxa"/>
            <w:vAlign w:val="center"/>
          </w:tcPr>
          <w:p w14:paraId="2816AD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ind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  <w:t>不动产登记申请表</w:t>
            </w:r>
          </w:p>
        </w:tc>
        <w:tc>
          <w:tcPr>
            <w:tcW w:w="350" w:type="dxa"/>
            <w:vAlign w:val="center"/>
          </w:tcPr>
          <w:p w14:paraId="7F64E4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ind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</w:p>
        </w:tc>
        <w:tc>
          <w:tcPr>
            <w:tcW w:w="2056" w:type="dxa"/>
            <w:vAlign w:val="center"/>
          </w:tcPr>
          <w:p w14:paraId="2C78EC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ind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  <w:t>仅需申请人签字确认</w:t>
            </w:r>
          </w:p>
        </w:tc>
      </w:tr>
      <w:tr w14:paraId="552DFC7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350" w:type="dxa"/>
            <w:vAlign w:val="center"/>
          </w:tcPr>
          <w:p w14:paraId="3C3613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  <w:lang w:val="en-US" w:eastAsia="zh-CN"/>
              </w:rPr>
              <w:t>2</w:t>
            </w:r>
          </w:p>
        </w:tc>
        <w:tc>
          <w:tcPr>
            <w:tcW w:w="2280" w:type="dxa"/>
            <w:vAlign w:val="center"/>
          </w:tcPr>
          <w:p w14:paraId="18EE16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ind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  <w:lang w:eastAsia="zh-CN"/>
              </w:rPr>
              <w:t>根据协议书内容填写放弃继承权声明书</w:t>
            </w:r>
          </w:p>
        </w:tc>
        <w:tc>
          <w:tcPr>
            <w:tcW w:w="350" w:type="dxa"/>
            <w:vAlign w:val="center"/>
          </w:tcPr>
          <w:p w14:paraId="0D8E7C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ind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</w:p>
        </w:tc>
        <w:tc>
          <w:tcPr>
            <w:tcW w:w="2056" w:type="dxa"/>
            <w:vAlign w:val="center"/>
          </w:tcPr>
          <w:p w14:paraId="6E82F1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ind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15"/>
                <w:szCs w:val="15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  <w:lang w:eastAsia="zh-CN"/>
              </w:rPr>
              <w:t>现场签署</w:t>
            </w:r>
          </w:p>
        </w:tc>
      </w:tr>
      <w:tr w14:paraId="7E16F6B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350" w:type="dxa"/>
            <w:vAlign w:val="center"/>
          </w:tcPr>
          <w:p w14:paraId="046915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5"/>
                <w:szCs w:val="15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  <w:lang w:val="en-US" w:eastAsia="zh-CN"/>
              </w:rPr>
              <w:t>3</w:t>
            </w:r>
          </w:p>
        </w:tc>
        <w:tc>
          <w:tcPr>
            <w:tcW w:w="2280" w:type="dxa"/>
            <w:vAlign w:val="center"/>
          </w:tcPr>
          <w:p w14:paraId="29C37F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ind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15"/>
                <w:szCs w:val="15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  <w:lang w:eastAsia="zh-CN"/>
              </w:rPr>
              <w:t>继承（受遗赠）不动产登记具结书</w:t>
            </w:r>
          </w:p>
        </w:tc>
        <w:tc>
          <w:tcPr>
            <w:tcW w:w="350" w:type="dxa"/>
            <w:vAlign w:val="center"/>
          </w:tcPr>
          <w:p w14:paraId="32F2FF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ind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</w:p>
        </w:tc>
        <w:tc>
          <w:tcPr>
            <w:tcW w:w="2056" w:type="dxa"/>
            <w:vAlign w:val="center"/>
          </w:tcPr>
          <w:p w14:paraId="20A197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ind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15"/>
                <w:szCs w:val="15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  <w:lang w:eastAsia="zh-CN"/>
              </w:rPr>
              <w:t>现场签署</w:t>
            </w:r>
          </w:p>
        </w:tc>
      </w:tr>
      <w:tr w14:paraId="32B4D11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350" w:type="dxa"/>
            <w:vAlign w:val="center"/>
          </w:tcPr>
          <w:p w14:paraId="05381B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5"/>
                <w:szCs w:val="15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  <w:lang w:val="en-US" w:eastAsia="zh-CN"/>
              </w:rPr>
              <w:t>4</w:t>
            </w:r>
          </w:p>
        </w:tc>
        <w:tc>
          <w:tcPr>
            <w:tcW w:w="2280" w:type="dxa"/>
            <w:vAlign w:val="center"/>
          </w:tcPr>
          <w:p w14:paraId="15CA1A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ind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15"/>
                <w:szCs w:val="15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  <w:lang w:eastAsia="zh-CN"/>
              </w:rPr>
              <w:t>继承（受遗赠）不动产登记询问笔录</w:t>
            </w:r>
          </w:p>
        </w:tc>
        <w:tc>
          <w:tcPr>
            <w:tcW w:w="350" w:type="dxa"/>
            <w:vAlign w:val="center"/>
          </w:tcPr>
          <w:p w14:paraId="4C9FF5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ind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</w:p>
        </w:tc>
        <w:tc>
          <w:tcPr>
            <w:tcW w:w="2056" w:type="dxa"/>
            <w:vAlign w:val="center"/>
          </w:tcPr>
          <w:p w14:paraId="529226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ind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15"/>
                <w:szCs w:val="15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  <w:lang w:eastAsia="zh-CN"/>
              </w:rPr>
              <w:t>现场签署</w:t>
            </w:r>
          </w:p>
        </w:tc>
      </w:tr>
      <w:tr w14:paraId="2865F88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</w:trPr>
        <w:tc>
          <w:tcPr>
            <w:tcW w:w="350" w:type="dxa"/>
            <w:vAlign w:val="center"/>
          </w:tcPr>
          <w:p w14:paraId="7ED715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5"/>
                <w:szCs w:val="15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  <w:lang w:val="en-US" w:eastAsia="zh-CN"/>
              </w:rPr>
              <w:t>5</w:t>
            </w:r>
          </w:p>
        </w:tc>
        <w:tc>
          <w:tcPr>
            <w:tcW w:w="2280" w:type="dxa"/>
            <w:vAlign w:val="center"/>
          </w:tcPr>
          <w:p w14:paraId="6F4A2E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ind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15"/>
                <w:szCs w:val="15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  <w:lang w:eastAsia="zh-CN"/>
              </w:rPr>
              <w:t>非公证继承证明事项承诺书（因穷尽各种途径无法获取的相关证明材料，可以采取告知承诺制，申请人现场填写承诺书代替证明事项）</w:t>
            </w:r>
          </w:p>
        </w:tc>
        <w:tc>
          <w:tcPr>
            <w:tcW w:w="350" w:type="dxa"/>
            <w:vAlign w:val="center"/>
          </w:tcPr>
          <w:p w14:paraId="3C366A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ind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</w:p>
        </w:tc>
        <w:tc>
          <w:tcPr>
            <w:tcW w:w="2056" w:type="dxa"/>
            <w:vAlign w:val="center"/>
          </w:tcPr>
          <w:p w14:paraId="6ED11B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ind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15"/>
                <w:szCs w:val="15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  <w:lang w:eastAsia="zh-CN"/>
              </w:rPr>
              <w:t>现场签署</w:t>
            </w:r>
          </w:p>
          <w:p w14:paraId="196859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ind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15"/>
                <w:szCs w:val="15"/>
                <w:lang w:eastAsia="zh-CN"/>
              </w:rPr>
            </w:pPr>
          </w:p>
        </w:tc>
      </w:tr>
      <w:tr w14:paraId="7E48C23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5036" w:type="dxa"/>
            <w:gridSpan w:val="4"/>
            <w:vAlign w:val="center"/>
          </w:tcPr>
          <w:p w14:paraId="589E7D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5"/>
                <w:szCs w:val="15"/>
              </w:rPr>
              <w:t>根据实际情况提交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5"/>
                <w:szCs w:val="15"/>
                <w:lang w:val="en-US" w:eastAsia="zh-CN"/>
              </w:rPr>
              <w:t>(现场产生或共享获取)</w:t>
            </w:r>
          </w:p>
        </w:tc>
      </w:tr>
      <w:tr w14:paraId="6815002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350" w:type="dxa"/>
            <w:vAlign w:val="center"/>
          </w:tcPr>
          <w:p w14:paraId="5824AB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5"/>
                <w:szCs w:val="15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  <w:lang w:val="en-US" w:eastAsia="zh-CN"/>
              </w:rPr>
              <w:t>1</w:t>
            </w:r>
          </w:p>
        </w:tc>
        <w:tc>
          <w:tcPr>
            <w:tcW w:w="2280" w:type="dxa"/>
            <w:vAlign w:val="center"/>
          </w:tcPr>
          <w:p w14:paraId="5310B8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ind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  <w:t>不动产权证书</w:t>
            </w:r>
          </w:p>
        </w:tc>
        <w:tc>
          <w:tcPr>
            <w:tcW w:w="350" w:type="dxa"/>
            <w:vAlign w:val="center"/>
          </w:tcPr>
          <w:p w14:paraId="2FE482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ind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</w:p>
        </w:tc>
        <w:tc>
          <w:tcPr>
            <w:tcW w:w="2056" w:type="dxa"/>
            <w:vAlign w:val="center"/>
          </w:tcPr>
          <w:p w14:paraId="5BE095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ind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  <w:lang w:val="en-US" w:eastAsia="zh-CN"/>
              </w:rPr>
              <w:t>纸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5"/>
                <w:szCs w:val="15"/>
                <w:lang w:val="en-US" w:eastAsia="zh-CN"/>
              </w:rPr>
              <w:t>质版证书需提交，电子证书无需提交</w:t>
            </w:r>
          </w:p>
        </w:tc>
      </w:tr>
      <w:tr w14:paraId="3868133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350" w:type="dxa"/>
            <w:vAlign w:val="center"/>
          </w:tcPr>
          <w:p w14:paraId="44D804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5"/>
                <w:szCs w:val="15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  <w:lang w:val="en-US" w:eastAsia="zh-CN"/>
              </w:rPr>
              <w:t>2</w:t>
            </w:r>
          </w:p>
        </w:tc>
        <w:tc>
          <w:tcPr>
            <w:tcW w:w="2280" w:type="dxa"/>
            <w:vAlign w:val="center"/>
          </w:tcPr>
          <w:p w14:paraId="2838E0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ind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  <w:lang w:eastAsia="zh-CN"/>
              </w:rPr>
              <w:t>授权委托书及委托人、代理人身份证原件</w:t>
            </w:r>
          </w:p>
        </w:tc>
        <w:tc>
          <w:tcPr>
            <w:tcW w:w="350" w:type="dxa"/>
            <w:vAlign w:val="center"/>
          </w:tcPr>
          <w:p w14:paraId="625B66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ind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</w:p>
        </w:tc>
        <w:tc>
          <w:tcPr>
            <w:tcW w:w="2056" w:type="dxa"/>
            <w:vAlign w:val="center"/>
          </w:tcPr>
          <w:p w14:paraId="72B150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ind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15"/>
                <w:szCs w:val="15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  <w:lang w:eastAsia="zh-CN"/>
              </w:rPr>
              <w:t>委托代理需提交</w:t>
            </w:r>
          </w:p>
        </w:tc>
      </w:tr>
      <w:tr w14:paraId="644BED6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350" w:type="dxa"/>
            <w:vAlign w:val="center"/>
          </w:tcPr>
          <w:p w14:paraId="1F0657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5"/>
                <w:szCs w:val="15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  <w:lang w:val="en-US" w:eastAsia="zh-CN"/>
              </w:rPr>
              <w:t>3</w:t>
            </w:r>
          </w:p>
        </w:tc>
        <w:tc>
          <w:tcPr>
            <w:tcW w:w="2280" w:type="dxa"/>
            <w:vAlign w:val="center"/>
          </w:tcPr>
          <w:p w14:paraId="7B11BF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ind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  <w:lang w:eastAsia="zh-CN"/>
              </w:rPr>
              <w:t>监护关系证明、监护人身份证原件</w:t>
            </w:r>
          </w:p>
        </w:tc>
        <w:tc>
          <w:tcPr>
            <w:tcW w:w="350" w:type="dxa"/>
            <w:vAlign w:val="center"/>
          </w:tcPr>
          <w:p w14:paraId="465686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ind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</w:p>
        </w:tc>
        <w:tc>
          <w:tcPr>
            <w:tcW w:w="2056" w:type="dxa"/>
            <w:vAlign w:val="center"/>
          </w:tcPr>
          <w:p w14:paraId="563ACC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ind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15"/>
                <w:szCs w:val="15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  <w:lang w:eastAsia="zh-CN"/>
              </w:rPr>
              <w:t>申请人属未成年人或无民事行为能力人需提交</w:t>
            </w:r>
          </w:p>
        </w:tc>
      </w:tr>
      <w:tr w14:paraId="242009E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350" w:type="dxa"/>
            <w:vAlign w:val="center"/>
          </w:tcPr>
          <w:p w14:paraId="55383D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5"/>
                <w:szCs w:val="15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  <w:lang w:val="en-US" w:eastAsia="zh-CN"/>
              </w:rPr>
              <w:t>4</w:t>
            </w:r>
          </w:p>
        </w:tc>
        <w:tc>
          <w:tcPr>
            <w:tcW w:w="2280" w:type="dxa"/>
            <w:vAlign w:val="center"/>
          </w:tcPr>
          <w:p w14:paraId="260CB2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ind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  <w:lang w:eastAsia="zh-CN"/>
              </w:rPr>
              <w:t>水电气视信一体化过户申请表</w:t>
            </w:r>
          </w:p>
        </w:tc>
        <w:tc>
          <w:tcPr>
            <w:tcW w:w="350" w:type="dxa"/>
            <w:vAlign w:val="center"/>
          </w:tcPr>
          <w:p w14:paraId="66601B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ind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</w:p>
        </w:tc>
        <w:tc>
          <w:tcPr>
            <w:tcW w:w="2056" w:type="dxa"/>
            <w:vAlign w:val="center"/>
          </w:tcPr>
          <w:p w14:paraId="5E2695F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ind w:left="0" w:leftChars="0"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15"/>
                <w:szCs w:val="15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  <w:lang w:eastAsia="zh-CN"/>
              </w:rPr>
              <w:t>水电气视信联动事项过户需提交</w:t>
            </w:r>
          </w:p>
        </w:tc>
      </w:tr>
    </w:tbl>
    <w:p w14:paraId="13A9E0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ind w:firstLine="0" w:firstLineChars="0"/>
        <w:textAlignment w:val="auto"/>
        <w:rPr>
          <w:rFonts w:hint="eastAsia" w:asciiTheme="minorEastAsia" w:hAnsiTheme="minorEastAsia" w:eastAsiaTheme="minorEastAsia" w:cstheme="minorEastAsia"/>
          <w:b/>
          <w:sz w:val="15"/>
          <w:szCs w:val="15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15"/>
          <w:szCs w:val="15"/>
          <w:lang w:val="en-US" w:eastAsia="zh-CN"/>
        </w:rPr>
        <w:t>办事机构（渠道）</w:t>
      </w:r>
    </w:p>
    <w:p w14:paraId="1240D7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ind w:firstLine="0" w:firstLineChars="0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pacing w:val="0"/>
          <w:position w:val="0"/>
          <w:sz w:val="15"/>
          <w:szCs w:val="15"/>
          <w:shd w:val="clear" w:fill="auto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15"/>
          <w:szCs w:val="15"/>
          <w:lang w:val="en-US" w:eastAsia="zh-CN"/>
        </w:rPr>
        <w:t>广水市不动产登记中心（市政务服务中心二楼不动产登记服务区）、湖北政务服务网（随州不动产专区）、鄂汇办手机APP。</w:t>
      </w:r>
    </w:p>
    <w:p w14:paraId="18E7F4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ind w:firstLine="0" w:firstLineChars="0"/>
        <w:textAlignment w:val="auto"/>
        <w:rPr>
          <w:rFonts w:hint="eastAsia" w:asciiTheme="minorEastAsia" w:hAnsiTheme="minorEastAsia" w:eastAsiaTheme="minorEastAsia" w:cstheme="minorEastAsia"/>
          <w:b/>
          <w:bCs/>
          <w:sz w:val="15"/>
          <w:szCs w:val="15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15"/>
          <w:szCs w:val="15"/>
          <w:lang w:eastAsia="zh-CN"/>
        </w:rPr>
        <w:t>办理时限</w:t>
      </w:r>
    </w:p>
    <w:p w14:paraId="13C26A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ind w:firstLine="0" w:firstLineChars="0"/>
        <w:textAlignment w:val="auto"/>
        <w:rPr>
          <w:rFonts w:hint="eastAsia" w:asciiTheme="minorEastAsia" w:hAnsiTheme="minorEastAsia" w:eastAsiaTheme="minorEastAsia" w:cstheme="minorEastAsia"/>
          <w:sz w:val="15"/>
          <w:szCs w:val="15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15"/>
          <w:szCs w:val="15"/>
        </w:rPr>
        <w:t>承诺时限：</w:t>
      </w:r>
      <w:r>
        <w:rPr>
          <w:rFonts w:hint="eastAsia" w:asciiTheme="minorEastAsia" w:hAnsiTheme="minorEastAsia" w:eastAsiaTheme="minorEastAsia" w:cstheme="minorEastAsia"/>
          <w:sz w:val="15"/>
          <w:szCs w:val="15"/>
          <w:lang w:val="en-US" w:eastAsia="zh-CN"/>
        </w:rPr>
        <w:t>50分钟内</w:t>
      </w:r>
    </w:p>
    <w:p w14:paraId="327CC0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ind w:firstLine="0" w:firstLineChars="0"/>
        <w:textAlignment w:val="auto"/>
        <w:rPr>
          <w:rFonts w:hint="eastAsia" w:asciiTheme="minorEastAsia" w:hAnsiTheme="minorEastAsia" w:eastAsiaTheme="minorEastAsia" w:cstheme="minorEastAsia"/>
          <w:b/>
          <w:sz w:val="15"/>
          <w:szCs w:val="15"/>
        </w:rPr>
      </w:pPr>
      <w:r>
        <w:rPr>
          <w:rFonts w:hint="eastAsia" w:asciiTheme="minorEastAsia" w:hAnsiTheme="minorEastAsia" w:eastAsiaTheme="minorEastAsia" w:cstheme="minorEastAsia"/>
          <w:b/>
          <w:sz w:val="15"/>
          <w:szCs w:val="15"/>
        </w:rPr>
        <w:t>收费标准及依据</w:t>
      </w:r>
    </w:p>
    <w:p w14:paraId="2E917109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ind w:leftChars="0" w:firstLine="0" w:firstLineChars="0"/>
        <w:textAlignment w:val="auto"/>
        <w:rPr>
          <w:rFonts w:hint="eastAsia" w:asciiTheme="minorEastAsia" w:hAnsiTheme="minorEastAsia" w:eastAsiaTheme="minorEastAsia" w:cstheme="minorEastAsia"/>
          <w:sz w:val="15"/>
          <w:szCs w:val="15"/>
        </w:rPr>
      </w:pPr>
      <w:r>
        <w:rPr>
          <w:rFonts w:hint="eastAsia" w:asciiTheme="minorEastAsia" w:hAnsiTheme="minorEastAsia" w:eastAsiaTheme="minorEastAsia" w:cstheme="minorEastAsia"/>
          <w:sz w:val="15"/>
          <w:szCs w:val="15"/>
        </w:rPr>
        <w:t>登记费</w:t>
      </w:r>
      <w:r>
        <w:rPr>
          <w:rFonts w:hint="eastAsia" w:asciiTheme="minorEastAsia" w:hAnsiTheme="minorEastAsia" w:eastAsiaTheme="minorEastAsia" w:cstheme="minorEastAsia"/>
          <w:sz w:val="15"/>
          <w:szCs w:val="15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15"/>
          <w:szCs w:val="15"/>
        </w:rPr>
        <w:t>住宅80元/件，非住宅550/件。</w:t>
      </w:r>
    </w:p>
    <w:p w14:paraId="58D214BC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ind w:leftChars="0" w:firstLine="0" w:firstLineChars="0"/>
        <w:textAlignment w:val="auto"/>
        <w:rPr>
          <w:rFonts w:hint="eastAsia" w:asciiTheme="minorEastAsia" w:hAnsiTheme="minorEastAsia" w:eastAsiaTheme="minorEastAsia" w:cstheme="minorEastAsia"/>
          <w:sz w:val="15"/>
          <w:szCs w:val="15"/>
        </w:rPr>
      </w:pPr>
      <w:r>
        <w:rPr>
          <w:rFonts w:hint="eastAsia" w:asciiTheme="minorEastAsia" w:hAnsiTheme="minorEastAsia" w:eastAsiaTheme="minorEastAsia" w:cstheme="minorEastAsia"/>
          <w:sz w:val="15"/>
          <w:szCs w:val="15"/>
        </w:rPr>
        <w:t>收费依据：《</w:t>
      </w:r>
      <w:r>
        <w:rPr>
          <w:rFonts w:hint="eastAsia" w:asciiTheme="minorEastAsia" w:hAnsiTheme="minorEastAsia" w:eastAsiaTheme="minorEastAsia" w:cstheme="minorEastAsia"/>
          <w:color w:val="222222"/>
          <w:sz w:val="15"/>
          <w:szCs w:val="15"/>
          <w:shd w:val="clear" w:color="auto" w:fill="FFFFFF"/>
        </w:rPr>
        <w:t>国家发展改革委、财政部关于不动产登记费收费标准等有关问题的通知。（发改价格规[2016]2559号）。</w:t>
      </w:r>
    </w:p>
    <w:sectPr>
      <w:pgSz w:w="5386" w:h="11055"/>
      <w:pgMar w:top="283" w:right="283" w:bottom="283" w:left="283" w:header="851" w:footer="992" w:gutter="0"/>
      <w:paperSrc/>
      <w:cols w:space="0" w:num="1"/>
      <w:rtlGutter w:val="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auto"/>
    <w:pitch w:val="default"/>
    <w:sig w:usb0="A00002EF" w:usb1="4000004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2MmQ1MGFiY2QwNmE1NTg0NGZlMjg5NTlhMTgxMmMifQ=="/>
  </w:docVars>
  <w:rsids>
    <w:rsidRoot w:val="00494B81"/>
    <w:rsid w:val="002A7F85"/>
    <w:rsid w:val="00494B81"/>
    <w:rsid w:val="00805B80"/>
    <w:rsid w:val="009300D0"/>
    <w:rsid w:val="00A17138"/>
    <w:rsid w:val="00C25F1F"/>
    <w:rsid w:val="00C847C0"/>
    <w:rsid w:val="00CC592D"/>
    <w:rsid w:val="00D35FD1"/>
    <w:rsid w:val="00EC6733"/>
    <w:rsid w:val="00FB62F5"/>
    <w:rsid w:val="014001AC"/>
    <w:rsid w:val="03636509"/>
    <w:rsid w:val="038D51FF"/>
    <w:rsid w:val="04CB262D"/>
    <w:rsid w:val="05075365"/>
    <w:rsid w:val="07041C7C"/>
    <w:rsid w:val="077E7C81"/>
    <w:rsid w:val="07973849"/>
    <w:rsid w:val="07D22587"/>
    <w:rsid w:val="0B5B0D2A"/>
    <w:rsid w:val="0BCA5242"/>
    <w:rsid w:val="0D2B56E9"/>
    <w:rsid w:val="0E0407B3"/>
    <w:rsid w:val="0E2055ED"/>
    <w:rsid w:val="0ED90A97"/>
    <w:rsid w:val="0EF81244"/>
    <w:rsid w:val="0F25284C"/>
    <w:rsid w:val="0F403A6D"/>
    <w:rsid w:val="0F4C41C0"/>
    <w:rsid w:val="0F720F4D"/>
    <w:rsid w:val="112D6459"/>
    <w:rsid w:val="11301FEB"/>
    <w:rsid w:val="130A0817"/>
    <w:rsid w:val="13904FC3"/>
    <w:rsid w:val="15692B97"/>
    <w:rsid w:val="15CE592F"/>
    <w:rsid w:val="16CB00C0"/>
    <w:rsid w:val="17B31280"/>
    <w:rsid w:val="17C14FD4"/>
    <w:rsid w:val="183E32DD"/>
    <w:rsid w:val="185B3E51"/>
    <w:rsid w:val="190D49C0"/>
    <w:rsid w:val="1A5F124B"/>
    <w:rsid w:val="1AC75042"/>
    <w:rsid w:val="1CAF3871"/>
    <w:rsid w:val="1CC17F9B"/>
    <w:rsid w:val="1CFD2F9D"/>
    <w:rsid w:val="1D0A2AD6"/>
    <w:rsid w:val="1D5232E9"/>
    <w:rsid w:val="1DB55626"/>
    <w:rsid w:val="1DCA3D1C"/>
    <w:rsid w:val="1DE52477"/>
    <w:rsid w:val="1DF223D6"/>
    <w:rsid w:val="1E2C09AB"/>
    <w:rsid w:val="1E366767"/>
    <w:rsid w:val="1FB913FE"/>
    <w:rsid w:val="2096173F"/>
    <w:rsid w:val="215533A8"/>
    <w:rsid w:val="21863561"/>
    <w:rsid w:val="220529E0"/>
    <w:rsid w:val="22F07541"/>
    <w:rsid w:val="22FF0A83"/>
    <w:rsid w:val="23722E06"/>
    <w:rsid w:val="238567B2"/>
    <w:rsid w:val="23B61A7B"/>
    <w:rsid w:val="2404470E"/>
    <w:rsid w:val="251946ED"/>
    <w:rsid w:val="25575B08"/>
    <w:rsid w:val="25665B84"/>
    <w:rsid w:val="270A69E3"/>
    <w:rsid w:val="275814FC"/>
    <w:rsid w:val="28E15521"/>
    <w:rsid w:val="2A4B4255"/>
    <w:rsid w:val="2AAF3B29"/>
    <w:rsid w:val="2B1816B7"/>
    <w:rsid w:val="2B3F16C9"/>
    <w:rsid w:val="2C892A42"/>
    <w:rsid w:val="2CAD5E46"/>
    <w:rsid w:val="2D9F4D49"/>
    <w:rsid w:val="2F083808"/>
    <w:rsid w:val="30B12E37"/>
    <w:rsid w:val="31685E9C"/>
    <w:rsid w:val="31C559E0"/>
    <w:rsid w:val="32B803DE"/>
    <w:rsid w:val="33C5616B"/>
    <w:rsid w:val="357F4A1B"/>
    <w:rsid w:val="367D738C"/>
    <w:rsid w:val="375872F6"/>
    <w:rsid w:val="37774616"/>
    <w:rsid w:val="37907BFA"/>
    <w:rsid w:val="3808193A"/>
    <w:rsid w:val="38425513"/>
    <w:rsid w:val="39106893"/>
    <w:rsid w:val="3AA16C0F"/>
    <w:rsid w:val="3B7404F8"/>
    <w:rsid w:val="3B8647D7"/>
    <w:rsid w:val="3BF03FA1"/>
    <w:rsid w:val="3EC15781"/>
    <w:rsid w:val="3EC31153"/>
    <w:rsid w:val="3F8A0269"/>
    <w:rsid w:val="409E7854"/>
    <w:rsid w:val="40C8729B"/>
    <w:rsid w:val="41A07D2F"/>
    <w:rsid w:val="4205007B"/>
    <w:rsid w:val="42CB3072"/>
    <w:rsid w:val="430A1DED"/>
    <w:rsid w:val="43B104BA"/>
    <w:rsid w:val="44022AC4"/>
    <w:rsid w:val="44D75645"/>
    <w:rsid w:val="452340CD"/>
    <w:rsid w:val="45483B69"/>
    <w:rsid w:val="455E57F0"/>
    <w:rsid w:val="477562FF"/>
    <w:rsid w:val="489736D7"/>
    <w:rsid w:val="48B1464B"/>
    <w:rsid w:val="48CF7717"/>
    <w:rsid w:val="48DA7B6B"/>
    <w:rsid w:val="49186EF7"/>
    <w:rsid w:val="49377018"/>
    <w:rsid w:val="4A351969"/>
    <w:rsid w:val="4CD40D75"/>
    <w:rsid w:val="4E672DE5"/>
    <w:rsid w:val="54212AF2"/>
    <w:rsid w:val="5513392F"/>
    <w:rsid w:val="556F1F83"/>
    <w:rsid w:val="56242E47"/>
    <w:rsid w:val="578A4D00"/>
    <w:rsid w:val="57CD43E4"/>
    <w:rsid w:val="584C2108"/>
    <w:rsid w:val="585432BA"/>
    <w:rsid w:val="5A0F4A80"/>
    <w:rsid w:val="5CB87D6C"/>
    <w:rsid w:val="5D722610"/>
    <w:rsid w:val="5EAD68AB"/>
    <w:rsid w:val="5ED1018E"/>
    <w:rsid w:val="62044ED6"/>
    <w:rsid w:val="63860BC4"/>
    <w:rsid w:val="640D4E41"/>
    <w:rsid w:val="65F35397"/>
    <w:rsid w:val="66212E26"/>
    <w:rsid w:val="664F0EEF"/>
    <w:rsid w:val="669238AF"/>
    <w:rsid w:val="66967370"/>
    <w:rsid w:val="66A57D77"/>
    <w:rsid w:val="66DFAE77"/>
    <w:rsid w:val="67705C36"/>
    <w:rsid w:val="6773320D"/>
    <w:rsid w:val="68CF6B69"/>
    <w:rsid w:val="691C1682"/>
    <w:rsid w:val="694A2693"/>
    <w:rsid w:val="6AF35F06"/>
    <w:rsid w:val="6B8C0D41"/>
    <w:rsid w:val="6D6D40A8"/>
    <w:rsid w:val="6DE63472"/>
    <w:rsid w:val="6E105C5A"/>
    <w:rsid w:val="6F9E4A38"/>
    <w:rsid w:val="6FF66FD2"/>
    <w:rsid w:val="704B226B"/>
    <w:rsid w:val="710B6BAC"/>
    <w:rsid w:val="710E5487"/>
    <w:rsid w:val="734D7008"/>
    <w:rsid w:val="7351001D"/>
    <w:rsid w:val="73A81601"/>
    <w:rsid w:val="73BD579A"/>
    <w:rsid w:val="74076166"/>
    <w:rsid w:val="74746816"/>
    <w:rsid w:val="751F18F2"/>
    <w:rsid w:val="75C32A24"/>
    <w:rsid w:val="77444BC6"/>
    <w:rsid w:val="797F0137"/>
    <w:rsid w:val="79D66921"/>
    <w:rsid w:val="7A214D4A"/>
    <w:rsid w:val="7A37631C"/>
    <w:rsid w:val="7BD04C7A"/>
    <w:rsid w:val="7D7711E3"/>
    <w:rsid w:val="7DBB262F"/>
    <w:rsid w:val="7E717724"/>
    <w:rsid w:val="7E996D13"/>
    <w:rsid w:val="7EF3EA3F"/>
    <w:rsid w:val="7EFDDCBD"/>
    <w:rsid w:val="7FE94935"/>
    <w:rsid w:val="BFEF4229"/>
    <w:rsid w:val="BFF7942F"/>
    <w:rsid w:val="DBBA991E"/>
    <w:rsid w:val="FBDF321A"/>
    <w:rsid w:val="FFFFBE3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2"/>
    <w:semiHidden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StyleName="APA" SelectedStyle="\APA.XSL"/>
</file>

<file path=customXml/itemProps1.xml><?xml version="1.0" encoding="utf-8"?>
<ds:datastoreItem xmlns:ds="http://schemas.openxmlformats.org/officeDocument/2006/customXml" ds:itemID="{3D8D0B39-BC4C-49D2-AFD3-C352844398F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616</Words>
  <Characters>632</Characters>
  <Lines>2</Lines>
  <Paragraphs>1</Paragraphs>
  <TotalTime>3</TotalTime>
  <ScaleCrop>false</ScaleCrop>
  <LinksUpToDate>false</LinksUpToDate>
  <CharactersWithSpaces>632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2021-01-24T01:04:00Z</dcterms:created>
  <dc:creator>Administrator</dc:creator>
  <cp:lastModifiedBy>呵呵</cp:lastModifiedBy>
  <cp:lastPrinted>2023-08-25T07:26:00Z</cp:lastPrinted>
  <dcterms:modified xsi:type="dcterms:W3CDTF">2025-06-13T02:43:11Z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BC3A4B0B0A6046B3A2229C4AB8F39A3C_13</vt:lpwstr>
  </property>
  <property fmtid="{D5CDD505-2E9C-101B-9397-08002B2CF9AE}" pid="4" name="KSOTemplateDocerSaveRecord">
    <vt:lpwstr>eyJoZGlkIjoiZjhlYjhjY2I2NDcwNzMzNTFjYWZkMTQ1NDBiMGY3Y2MiLCJ1c2VySWQiOiIxMTUwMjgwNTE1In0=</vt:lpwstr>
  </property>
</Properties>
</file>