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E7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企业间转移登记“一窗受理”</w:t>
      </w:r>
    </w:p>
    <w:p w14:paraId="6CD6B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 w14:paraId="748FDA4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>申请主体</w:t>
      </w:r>
    </w:p>
    <w:p w14:paraId="44FB219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 w:val="0"/>
          <w:kern w:val="2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 w:bidi="ar"/>
        </w:rPr>
        <w:t>由当事人双方共同申请，符合《不动产登记暂行条例》、《不动产登记规程》规定情形的，可单方申请。</w:t>
      </w:r>
    </w:p>
    <w:p w14:paraId="73905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>登记申请材料</w:t>
      </w:r>
    </w:p>
    <w:tbl>
      <w:tblPr>
        <w:tblStyle w:val="4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740"/>
        <w:gridCol w:w="452"/>
        <w:gridCol w:w="2390"/>
      </w:tblGrid>
      <w:tr w14:paraId="550F53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000" w:type="pct"/>
            <w:gridSpan w:val="4"/>
            <w:vAlign w:val="center"/>
          </w:tcPr>
          <w:p w14:paraId="4480F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申请人需提供的材料</w:t>
            </w:r>
          </w:p>
        </w:tc>
      </w:tr>
      <w:tr w14:paraId="157C14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50" w:type="pct"/>
            <w:vAlign w:val="center"/>
          </w:tcPr>
          <w:p w14:paraId="62DF9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序号</w:t>
            </w:r>
          </w:p>
        </w:tc>
        <w:tc>
          <w:tcPr>
            <w:tcW w:w="1727" w:type="pct"/>
            <w:vAlign w:val="center"/>
          </w:tcPr>
          <w:p w14:paraId="4CE43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材料清单</w:t>
            </w:r>
          </w:p>
        </w:tc>
        <w:tc>
          <w:tcPr>
            <w:tcW w:w="448" w:type="pct"/>
            <w:vAlign w:val="center"/>
          </w:tcPr>
          <w:p w14:paraId="25B69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原件</w:t>
            </w:r>
          </w:p>
        </w:tc>
        <w:tc>
          <w:tcPr>
            <w:tcW w:w="2372" w:type="pct"/>
            <w:vAlign w:val="center"/>
          </w:tcPr>
          <w:p w14:paraId="663FF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备注</w:t>
            </w:r>
          </w:p>
        </w:tc>
      </w:tr>
      <w:tr w14:paraId="1B36E2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50" w:type="pct"/>
            <w:vAlign w:val="center"/>
          </w:tcPr>
          <w:p w14:paraId="1D0E5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1727" w:type="pct"/>
            <w:vAlign w:val="center"/>
          </w:tcPr>
          <w:p w14:paraId="04787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转让双方身份证明</w:t>
            </w:r>
          </w:p>
        </w:tc>
        <w:tc>
          <w:tcPr>
            <w:tcW w:w="448" w:type="pct"/>
            <w:vAlign w:val="center"/>
          </w:tcPr>
          <w:p w14:paraId="32C0F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.</w:t>
            </w:r>
          </w:p>
        </w:tc>
        <w:tc>
          <w:tcPr>
            <w:tcW w:w="2372" w:type="pct"/>
            <w:vAlign w:val="center"/>
          </w:tcPr>
          <w:p w14:paraId="48361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通过数据共享核验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，获取证照信息</w:t>
            </w:r>
          </w:p>
        </w:tc>
      </w:tr>
      <w:tr w14:paraId="5243E1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000" w:type="pct"/>
            <w:gridSpan w:val="4"/>
            <w:vAlign w:val="center"/>
          </w:tcPr>
          <w:p w14:paraId="1E1D9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现场产生或可通过共享获取的材料（无需申请人提供）</w:t>
            </w:r>
          </w:p>
        </w:tc>
      </w:tr>
      <w:tr w14:paraId="7B4F2D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50" w:type="pct"/>
            <w:vAlign w:val="center"/>
          </w:tcPr>
          <w:p w14:paraId="0516C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1727" w:type="pct"/>
            <w:vAlign w:val="center"/>
          </w:tcPr>
          <w:p w14:paraId="344FE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不动产登记申请表</w:t>
            </w:r>
          </w:p>
        </w:tc>
        <w:tc>
          <w:tcPr>
            <w:tcW w:w="448" w:type="pct"/>
            <w:vAlign w:val="center"/>
          </w:tcPr>
          <w:p w14:paraId="08DB8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372" w:type="pct"/>
            <w:vAlign w:val="center"/>
          </w:tcPr>
          <w:p w14:paraId="6D31A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仅需申请人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签章、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签字确认</w:t>
            </w:r>
          </w:p>
        </w:tc>
      </w:tr>
      <w:tr w14:paraId="76AB22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50" w:type="pct"/>
            <w:vAlign w:val="center"/>
          </w:tcPr>
          <w:p w14:paraId="516C8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1727" w:type="pct"/>
            <w:vAlign w:val="center"/>
          </w:tcPr>
          <w:p w14:paraId="31C72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转让合同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（纸质、电子）</w:t>
            </w:r>
          </w:p>
        </w:tc>
        <w:tc>
          <w:tcPr>
            <w:tcW w:w="448" w:type="pct"/>
            <w:vAlign w:val="center"/>
          </w:tcPr>
          <w:p w14:paraId="785F3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372" w:type="pct"/>
            <w:vAlign w:val="center"/>
          </w:tcPr>
          <w:p w14:paraId="5E6F6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仅需申请人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签章、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签字确认</w:t>
            </w:r>
          </w:p>
        </w:tc>
      </w:tr>
      <w:tr w14:paraId="09D506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000" w:type="pct"/>
            <w:gridSpan w:val="4"/>
            <w:vAlign w:val="center"/>
          </w:tcPr>
          <w:p w14:paraId="461E5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根据实际情况提交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(现场产生或共享获取)</w:t>
            </w:r>
          </w:p>
        </w:tc>
      </w:tr>
      <w:tr w14:paraId="7CA07C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50" w:type="pct"/>
            <w:vAlign w:val="center"/>
          </w:tcPr>
          <w:p w14:paraId="519E8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7" w:type="pct"/>
            <w:vAlign w:val="center"/>
          </w:tcPr>
          <w:p w14:paraId="12009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不动产权证书</w:t>
            </w:r>
          </w:p>
        </w:tc>
        <w:tc>
          <w:tcPr>
            <w:tcW w:w="448" w:type="pct"/>
            <w:vAlign w:val="center"/>
          </w:tcPr>
          <w:p w14:paraId="76B6C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372" w:type="pct"/>
            <w:vAlign w:val="center"/>
          </w:tcPr>
          <w:p w14:paraId="0F04F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纸质版证书通过承诺免提交，电子证书无需提交</w:t>
            </w:r>
          </w:p>
        </w:tc>
      </w:tr>
      <w:tr w14:paraId="4D2C2E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50" w:type="pct"/>
            <w:vAlign w:val="center"/>
          </w:tcPr>
          <w:p w14:paraId="1A6A4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27" w:type="pct"/>
            <w:vAlign w:val="center"/>
          </w:tcPr>
          <w:p w14:paraId="572B9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有批准权的人民政府的批准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文件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或缴纳土地价款、完税的材料</w:t>
            </w:r>
          </w:p>
        </w:tc>
        <w:tc>
          <w:tcPr>
            <w:tcW w:w="448" w:type="pct"/>
            <w:vAlign w:val="center"/>
          </w:tcPr>
          <w:p w14:paraId="23203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.</w:t>
            </w:r>
          </w:p>
        </w:tc>
        <w:tc>
          <w:tcPr>
            <w:tcW w:w="2372" w:type="pct"/>
            <w:vAlign w:val="center"/>
          </w:tcPr>
          <w:p w14:paraId="44BB5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划拨土地上房屋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转让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需提交</w:t>
            </w:r>
          </w:p>
        </w:tc>
      </w:tr>
      <w:tr w14:paraId="72E4BD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50" w:type="pct"/>
            <w:vAlign w:val="center"/>
          </w:tcPr>
          <w:p w14:paraId="078A1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27" w:type="pct"/>
            <w:vAlign w:val="center"/>
          </w:tcPr>
          <w:p w14:paraId="24D6C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授权委托书及委托人、代理人身份证原件</w:t>
            </w:r>
          </w:p>
        </w:tc>
        <w:tc>
          <w:tcPr>
            <w:tcW w:w="448" w:type="pct"/>
            <w:vAlign w:val="center"/>
          </w:tcPr>
          <w:p w14:paraId="6636B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372" w:type="pct"/>
            <w:vAlign w:val="center"/>
          </w:tcPr>
          <w:p w14:paraId="378EF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委托代理需提交</w:t>
            </w:r>
          </w:p>
        </w:tc>
      </w:tr>
      <w:tr w14:paraId="19EA5C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50" w:type="pct"/>
            <w:vAlign w:val="center"/>
          </w:tcPr>
          <w:p w14:paraId="44FB9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27" w:type="pct"/>
            <w:vAlign w:val="center"/>
          </w:tcPr>
          <w:p w14:paraId="61813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水电气视信一体化过户申请表</w:t>
            </w:r>
          </w:p>
        </w:tc>
        <w:tc>
          <w:tcPr>
            <w:tcW w:w="448" w:type="pct"/>
            <w:vAlign w:val="center"/>
          </w:tcPr>
          <w:p w14:paraId="5F491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.</w:t>
            </w:r>
          </w:p>
        </w:tc>
        <w:tc>
          <w:tcPr>
            <w:tcW w:w="2372" w:type="pct"/>
            <w:vAlign w:val="center"/>
          </w:tcPr>
          <w:p w14:paraId="2302F5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水电气视信联动事项过户需提交</w:t>
            </w:r>
          </w:p>
        </w:tc>
      </w:tr>
    </w:tbl>
    <w:p w14:paraId="5338D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  <w:lang w:val="en-US" w:eastAsia="zh-CN"/>
        </w:rPr>
        <w:t>办事机构（渠道）</w:t>
      </w:r>
    </w:p>
    <w:p w14:paraId="467D5DB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 w:val="0"/>
          <w:spacing w:val="0"/>
          <w:kern w:val="2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18"/>
          <w:szCs w:val="18"/>
          <w:lang w:val="en-US" w:eastAsia="zh-CN" w:bidi="ar"/>
        </w:rPr>
        <w:t>广水市不动产登记中心（市政务服务中心二楼不动产登记服务区）、湖北政务服务网（随州不动产专区）、鄂汇办手机APP。</w:t>
      </w:r>
    </w:p>
    <w:p w14:paraId="4A0BA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lang w:eastAsia="zh-CN"/>
        </w:rPr>
        <w:t>办理时限</w:t>
      </w:r>
    </w:p>
    <w:p w14:paraId="4498E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18"/>
          <w:szCs w:val="1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承诺时限：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50分钟内</w:t>
      </w:r>
    </w:p>
    <w:p w14:paraId="15338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>收费标准及依据</w:t>
      </w:r>
    </w:p>
    <w:p w14:paraId="7CBD3477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登记费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：免收登记费</w:t>
      </w:r>
    </w:p>
    <w:p w14:paraId="2221C730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222222"/>
          <w:sz w:val="18"/>
          <w:szCs w:val="18"/>
          <w:shd w:val="clear" w:color="auto" w:fill="FFFFFF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18"/>
          <w:szCs w:val="18"/>
        </w:rPr>
        <w:t>收费依据：《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广水市自然资源和规划局、广水市发展和改革局、广水市财政局关于涉企不动产转移登记费零收费的通知》</w:t>
      </w:r>
      <w:r>
        <w:rPr>
          <w:rFonts w:hint="eastAsia" w:asciiTheme="minorEastAsia" w:hAnsiTheme="minorEastAsia" w:eastAsiaTheme="minorEastAsia" w:cstheme="minorEastAsia"/>
          <w:color w:val="222222"/>
          <w:sz w:val="18"/>
          <w:szCs w:val="18"/>
          <w:shd w:val="clear" w:color="auto" w:fill="FFFFFF"/>
        </w:rPr>
        <w:t>（</w:t>
      </w:r>
      <w:r>
        <w:rPr>
          <w:rFonts w:hint="eastAsia" w:asciiTheme="minorEastAsia" w:hAnsiTheme="minorEastAsia" w:eastAsiaTheme="minorEastAsia" w:cstheme="minorEastAsia"/>
          <w:color w:val="222222"/>
          <w:sz w:val="18"/>
          <w:szCs w:val="18"/>
          <w:shd w:val="clear" w:color="auto" w:fill="FFFFFF"/>
          <w:lang w:eastAsia="zh-CN"/>
        </w:rPr>
        <w:t>广自然资规【</w:t>
      </w:r>
      <w:r>
        <w:rPr>
          <w:rFonts w:hint="eastAsia" w:asciiTheme="minorEastAsia" w:hAnsiTheme="minorEastAsia" w:eastAsiaTheme="minorEastAsia" w:cstheme="minorEastAsia"/>
          <w:color w:val="222222"/>
          <w:sz w:val="18"/>
          <w:szCs w:val="18"/>
          <w:shd w:val="clear" w:color="auto" w:fill="FFFFFF"/>
          <w:lang w:val="en-US" w:eastAsia="zh-CN"/>
        </w:rPr>
        <w:t>2023</w:t>
      </w:r>
      <w:r>
        <w:rPr>
          <w:rFonts w:hint="eastAsia" w:asciiTheme="minorEastAsia" w:hAnsiTheme="minorEastAsia" w:eastAsiaTheme="minorEastAsia" w:cstheme="minorEastAsia"/>
          <w:color w:val="222222"/>
          <w:sz w:val="18"/>
          <w:szCs w:val="18"/>
          <w:shd w:val="clear" w:color="auto" w:fill="FFFFFF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color w:val="222222"/>
          <w:sz w:val="18"/>
          <w:szCs w:val="18"/>
          <w:shd w:val="clear" w:color="auto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222222"/>
          <w:sz w:val="18"/>
          <w:szCs w:val="18"/>
          <w:shd w:val="clear" w:color="auto" w:fill="FFFFFF"/>
        </w:rPr>
        <w:t>号）。</w:t>
      </w:r>
    </w:p>
    <w:p w14:paraId="46512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exact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sectPr>
      <w:pgSz w:w="5386" w:h="11055"/>
      <w:pgMar w:top="283" w:right="283" w:bottom="283" w:left="283" w:header="851" w:footer="992" w:gutter="0"/>
      <w:paperSrc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MmQ1MGFiY2QwNmE1NTg0NGZlMjg5NTlhMTgxMmMifQ=="/>
  </w:docVars>
  <w:rsids>
    <w:rsidRoot w:val="00000000"/>
    <w:rsid w:val="029D0AD5"/>
    <w:rsid w:val="04844854"/>
    <w:rsid w:val="076208C3"/>
    <w:rsid w:val="09886FB3"/>
    <w:rsid w:val="0AA41A85"/>
    <w:rsid w:val="0C632FA1"/>
    <w:rsid w:val="0CBB0DCD"/>
    <w:rsid w:val="0E957D70"/>
    <w:rsid w:val="120A25A0"/>
    <w:rsid w:val="134E0E1C"/>
    <w:rsid w:val="137450DC"/>
    <w:rsid w:val="143F4103"/>
    <w:rsid w:val="179761F4"/>
    <w:rsid w:val="1BB83309"/>
    <w:rsid w:val="220B45D6"/>
    <w:rsid w:val="247E6880"/>
    <w:rsid w:val="254217E9"/>
    <w:rsid w:val="25DA5423"/>
    <w:rsid w:val="25FE3D3A"/>
    <w:rsid w:val="26471880"/>
    <w:rsid w:val="27280C17"/>
    <w:rsid w:val="2ABBF0E7"/>
    <w:rsid w:val="2CB31A02"/>
    <w:rsid w:val="2D881D3F"/>
    <w:rsid w:val="2F677E36"/>
    <w:rsid w:val="3448376E"/>
    <w:rsid w:val="39AE04B7"/>
    <w:rsid w:val="3A9D7C82"/>
    <w:rsid w:val="3D263B7E"/>
    <w:rsid w:val="3DBB413B"/>
    <w:rsid w:val="3DE6740A"/>
    <w:rsid w:val="40692574"/>
    <w:rsid w:val="42084A18"/>
    <w:rsid w:val="43A22025"/>
    <w:rsid w:val="45AF25DD"/>
    <w:rsid w:val="48E327C2"/>
    <w:rsid w:val="4C7F7D84"/>
    <w:rsid w:val="4E6640B3"/>
    <w:rsid w:val="4F870B1D"/>
    <w:rsid w:val="53B51901"/>
    <w:rsid w:val="54E54DB4"/>
    <w:rsid w:val="5ACD4674"/>
    <w:rsid w:val="5AFB7D2F"/>
    <w:rsid w:val="5C64278E"/>
    <w:rsid w:val="5CCC76E2"/>
    <w:rsid w:val="608D3E81"/>
    <w:rsid w:val="61A13D7C"/>
    <w:rsid w:val="65EC0616"/>
    <w:rsid w:val="67D526F6"/>
    <w:rsid w:val="6C9D0ECA"/>
    <w:rsid w:val="6DEA25B9"/>
    <w:rsid w:val="73806371"/>
    <w:rsid w:val="7415602B"/>
    <w:rsid w:val="765116CF"/>
    <w:rsid w:val="76CE34B2"/>
    <w:rsid w:val="7ABF2881"/>
    <w:rsid w:val="7EF6220C"/>
    <w:rsid w:val="7F3BF969"/>
    <w:rsid w:val="AFFB17EE"/>
    <w:rsid w:val="E7E9A5B5"/>
    <w:rsid w:val="FF9C96A8"/>
    <w:rsid w:val="FFA6E03D"/>
    <w:rsid w:val="FFF7D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482</Words>
  <Characters>488</Characters>
  <Lines>1</Lines>
  <Paragraphs>1</Paragraphs>
  <TotalTime>1</TotalTime>
  <ScaleCrop>false</ScaleCrop>
  <LinksUpToDate>false</LinksUpToDate>
  <CharactersWithSpaces>488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呵呵</cp:lastModifiedBy>
  <dcterms:modified xsi:type="dcterms:W3CDTF">2025-06-13T02:49:38Z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3B12CC98BDB841F3934D105A685BE839_13</vt:lpwstr>
  </property>
  <property fmtid="{D5CDD505-2E9C-101B-9397-08002B2CF9AE}" pid="4" name="KSOTemplateDocerSaveRecord">
    <vt:lpwstr>eyJoZGlkIjoiZjhlYjhjY2I2NDcwNzMzNTFjYWZkMTQ1NDBiMGY3Y2MiLCJ1c2VySWQiOiIxMTUwMjgwNTE1In0=</vt:lpwstr>
  </property>
</Properties>
</file>