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附表2</w:t>
      </w:r>
    </w:p>
    <w:p>
      <w:pPr>
        <w:jc w:val="center"/>
        <w:rPr>
          <w:rFonts w:cs="华文中宋" w:asciiTheme="minorEastAsia" w:hAnsiTheme="minorEastAsia"/>
          <w:b/>
          <w:bCs/>
          <w:sz w:val="44"/>
          <w:szCs w:val="44"/>
        </w:rPr>
      </w:pPr>
      <w:r>
        <w:rPr>
          <w:rFonts w:hint="eastAsia" w:cs="华文中宋" w:asciiTheme="minorEastAsia" w:hAnsiTheme="minorEastAsia"/>
          <w:b/>
          <w:bCs/>
          <w:sz w:val="44"/>
          <w:szCs w:val="44"/>
        </w:rPr>
        <w:t>查处违规用火行为专项行动统计表</w:t>
      </w:r>
    </w:p>
    <w:p>
      <w:pPr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填报单位：                    时间：    年 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4"/>
        <w:gridCol w:w="180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类  别</w:t>
            </w:r>
          </w:p>
        </w:tc>
        <w:tc>
          <w:tcPr>
            <w:tcW w:w="411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数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出动人员数量（人次）</w:t>
            </w:r>
          </w:p>
        </w:tc>
        <w:tc>
          <w:tcPr>
            <w:tcW w:w="411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接收火警数量（起）</w:t>
            </w:r>
          </w:p>
        </w:tc>
        <w:tc>
          <w:tcPr>
            <w:tcW w:w="411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派出检查组数量（个）</w:t>
            </w:r>
          </w:p>
        </w:tc>
        <w:tc>
          <w:tcPr>
            <w:tcW w:w="411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受理案件数量（起）总数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总数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行政案件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刑事案件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  <w:vMerge w:val="restart"/>
            <w:vAlign w:val="center"/>
          </w:tcPr>
          <w:p>
            <w:pPr>
              <w:tabs>
                <w:tab w:val="left" w:pos="2618"/>
              </w:tabs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查处/破获案件数量（起）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总数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行政案件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刑事案件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打击处理和教育人员（人次）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总数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行政案件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刑事案件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逮捕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移送起诉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教育劝阻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罚款金额（元）</w:t>
            </w:r>
          </w:p>
        </w:tc>
        <w:tc>
          <w:tcPr>
            <w:tcW w:w="411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追责问责（人）</w:t>
            </w:r>
          </w:p>
        </w:tc>
        <w:tc>
          <w:tcPr>
            <w:tcW w:w="411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40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其他成效</w:t>
            </w:r>
          </w:p>
        </w:tc>
        <w:tc>
          <w:tcPr>
            <w:tcW w:w="411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91" w:right="1800" w:bottom="1191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72E42"/>
    <w:rsid w:val="40E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2021-04-26T01:04:00Z</dcterms:created>
  <dc:creator>刘爱霞</dc:creator>
  <cp:lastModifiedBy>刘爱霞</cp:lastModifiedBy>
  <dcterms:modified xsi:type="dcterms:W3CDTF">2021-04-26T01:04:46Z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E72CF3E09D1744F791C45A2E4F1EDBA8</vt:lpwstr>
  </property>
</Properties>
</file>