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5105D">
      <w:pPr>
        <w:spacing w:line="6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市农业农村局</w:t>
      </w:r>
      <w:r>
        <w:rPr>
          <w:rFonts w:hint="eastAsia" w:ascii="方正小标宋简体" w:eastAsia="方正小标宋简体"/>
          <w:sz w:val="44"/>
          <w:szCs w:val="44"/>
        </w:rPr>
        <w:t>关于</w:t>
      </w:r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中央财政提前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批</w:t>
      </w:r>
    </w:p>
    <w:p w14:paraId="29C01B64">
      <w:pPr>
        <w:spacing w:line="6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常态化帮扶</w:t>
      </w:r>
      <w:r>
        <w:rPr>
          <w:rFonts w:hint="eastAsia" w:ascii="方正小标宋简体" w:eastAsia="方正小标宋简体"/>
          <w:sz w:val="44"/>
          <w:szCs w:val="44"/>
        </w:rPr>
        <w:t>资金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安排计划</w:t>
      </w:r>
    </w:p>
    <w:p w14:paraId="53055FC8">
      <w:pPr>
        <w:spacing w:line="660" w:lineRule="exact"/>
        <w:rPr>
          <w:sz w:val="32"/>
          <w:szCs w:val="32"/>
        </w:rPr>
      </w:pPr>
    </w:p>
    <w:p w14:paraId="16E3A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各镇人民政府、各街道办事处、开发区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6C761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《省财政厅关于提前下达2026年中央财政衔接推进乡村振兴补助资金预算的通知》(鄂财农发〔2025〕71号)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（以下简称《通知》）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文件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精神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我市202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年中央财政提前批常态化帮扶资金共计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2258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万元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，其中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规划内的易地扶贫搬迁贴息补助需资金1042万元，扶持11个村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发展新型农村集体经济需资金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550万元。</w:t>
      </w:r>
    </w:p>
    <w:p w14:paraId="46039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按照《中央财政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常态化帮扶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资金管理办法》（财农〔202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〕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号）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等有关文件规定，结合省财政厅下达预算，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广水市202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年紧紧围绕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常态化帮扶工作目标任务，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突出常态化帮扶资金支持重点，优先支持联农带农富农产业发展，健全完善利益联结机制，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从项目库中选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择帮扶资金支持的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项目，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val="en-US" w:eastAsia="zh-CN"/>
        </w:rPr>
        <w:t>常态化帮扶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资金的使用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严格按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省财政厅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《提前下达202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年中央财政衔接推进乡村振兴补助资金分配表》执行。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帮扶资金实施项目优先形成固定资产，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项目实施全程要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按“一本通”要求做好项目资金绩效评价，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认真落实预算执行常态化监督有关要求，加强日常监管，提高中央财政常态化帮扶资金管理使用的规范性和有效性。</w:t>
      </w:r>
    </w:p>
    <w:p w14:paraId="0C45C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yellow"/>
          <w:lang w:eastAsia="zh-CN"/>
        </w:rPr>
      </w:pP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我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市202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中央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财政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提前批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val="en-US" w:eastAsia="zh-CN"/>
        </w:rPr>
        <w:t>常态化帮扶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资金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安排计划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综合考虑易地扶贫搬迁贷款贴息、发展新型农村集体经济、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产业帮扶，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eastAsia="zh-CN"/>
        </w:rPr>
        <w:t>补齐必要的小型公益性基础设施建设短板、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小额信贷贴息和雨露计划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、项目管理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等因素，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形成《2026年中央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财政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提前批常态化帮扶资金项目明细表》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附件),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已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报请市政府同意</w:t>
      </w:r>
      <w:r>
        <w:rPr>
          <w:rFonts w:hint="eastAsia" w:ascii="仿宋_GB2312" w:eastAsia="仿宋_GB2312" w:cs="Times New Roman"/>
          <w:snapToGrid/>
          <w:kern w:val="2"/>
          <w:sz w:val="32"/>
          <w:szCs w:val="32"/>
          <w:lang w:eastAsia="zh-CN"/>
        </w:rPr>
        <w:t>，请遵照</w:t>
      </w:r>
      <w:r>
        <w:rPr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实施。</w:t>
      </w:r>
    </w:p>
    <w:p w14:paraId="7BCF2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yellow"/>
          <w:lang w:eastAsia="zh-CN"/>
        </w:rPr>
      </w:pPr>
    </w:p>
    <w:p w14:paraId="30EDD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  <w:r>
        <w:rPr>
          <w:rFonts w:hint="eastAsia" w:ascii="仿宋_GB2312" w:eastAsia="仿宋_GB2312"/>
          <w:sz w:val="32"/>
          <w:szCs w:val="32"/>
          <w:lang w:eastAsia="zh-CN"/>
        </w:rPr>
        <w:t>广水市</w:t>
      </w:r>
      <w:r>
        <w:rPr>
          <w:rFonts w:hint="eastAsia" w:ascii="仿宋_GB2312" w:eastAsia="仿宋_GB2312"/>
          <w:sz w:val="32"/>
          <w:szCs w:val="32"/>
        </w:rPr>
        <w:t>2026年中央</w:t>
      </w:r>
      <w:r>
        <w:rPr>
          <w:rFonts w:hint="eastAsia" w:ascii="仿宋_GB2312" w:eastAsia="仿宋_GB2312"/>
          <w:sz w:val="32"/>
          <w:szCs w:val="32"/>
          <w:lang w:eastAsia="zh-CN"/>
        </w:rPr>
        <w:t>财政</w:t>
      </w:r>
      <w:r>
        <w:rPr>
          <w:rFonts w:hint="eastAsia" w:ascii="仿宋_GB2312" w:eastAsia="仿宋_GB2312"/>
          <w:sz w:val="32"/>
          <w:szCs w:val="32"/>
        </w:rPr>
        <w:t>提前批常态化帮扶资金项目明细表</w:t>
      </w:r>
    </w:p>
    <w:p w14:paraId="5E74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2837B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 w14:paraId="125C729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center"/>
        <w:textAlignment w:val="auto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广水市农业农村局</w:t>
      </w:r>
    </w:p>
    <w:p w14:paraId="43132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6" w:firstLineChars="1602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sectPr>
          <w:footerReference r:id="rId5" w:type="default"/>
          <w:pgSz w:w="11906" w:h="16838"/>
          <w:pgMar w:top="1701" w:right="1417" w:bottom="1701" w:left="141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</w:p>
    <w:tbl>
      <w:tblPr>
        <w:tblStyle w:val="6"/>
        <w:tblW w:w="530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562"/>
        <w:gridCol w:w="2590"/>
        <w:gridCol w:w="1108"/>
        <w:gridCol w:w="1151"/>
        <w:gridCol w:w="678"/>
        <w:gridCol w:w="678"/>
        <w:gridCol w:w="719"/>
        <w:gridCol w:w="863"/>
        <w:gridCol w:w="735"/>
        <w:gridCol w:w="642"/>
        <w:gridCol w:w="700"/>
        <w:gridCol w:w="667"/>
        <w:gridCol w:w="945"/>
        <w:gridCol w:w="739"/>
      </w:tblGrid>
      <w:tr w14:paraId="7006D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3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44"/>
                <w:szCs w:val="44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广水市2026年中央财政提前批常态化帮扶资金项目明细表</w:t>
            </w:r>
          </w:p>
        </w:tc>
      </w:tr>
      <w:tr w14:paraId="245D6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D5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县（市）名：广水市</w:t>
            </w:r>
          </w:p>
        </w:tc>
      </w:tr>
      <w:tr w14:paraId="57536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3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89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4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建设内容及效益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建设地点</w:t>
            </w:r>
          </w:p>
        </w:tc>
        <w:tc>
          <w:tcPr>
            <w:tcW w:w="196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投入资金（万元）</w:t>
            </w:r>
          </w:p>
        </w:tc>
        <w:tc>
          <w:tcPr>
            <w:tcW w:w="32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责任人</w:t>
            </w:r>
          </w:p>
        </w:tc>
        <w:tc>
          <w:tcPr>
            <w:tcW w:w="25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5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是否是项目库中的项目</w:t>
            </w:r>
          </w:p>
        </w:tc>
      </w:tr>
      <w:tr w14:paraId="71C8A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tblHeader/>
          <w:jc w:val="center"/>
        </w:trPr>
        <w:tc>
          <w:tcPr>
            <w:tcW w:w="24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9B50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4FC3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6E7A8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镇办名</w:t>
            </w:r>
          </w:p>
        </w:tc>
        <w:tc>
          <w:tcPr>
            <w:tcW w:w="3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村名</w:t>
            </w:r>
          </w:p>
        </w:tc>
        <w:tc>
          <w:tcPr>
            <w:tcW w:w="23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总投资</w:t>
            </w:r>
          </w:p>
        </w:tc>
        <w:tc>
          <w:tcPr>
            <w:tcW w:w="172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中央常态化帮扶资金安排</w:t>
            </w:r>
          </w:p>
        </w:tc>
        <w:tc>
          <w:tcPr>
            <w:tcW w:w="3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1A1C">
            <w:pPr>
              <w:jc w:val="center"/>
              <w:rPr>
                <w:rFonts w:hint="eastAsia" w:ascii="宋体" w:hAnsi="宋体" w:eastAsia="宋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3ABA8">
            <w:pPr>
              <w:jc w:val="center"/>
              <w:rPr>
                <w:rFonts w:hint="eastAsia" w:ascii="宋体" w:hAnsi="宋体" w:eastAsia="宋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EC3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tblHeader/>
          <w:jc w:val="center"/>
        </w:trPr>
        <w:tc>
          <w:tcPr>
            <w:tcW w:w="24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4BB1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3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1FAB7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E695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E3BD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BCEC7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EB9C">
            <w:pPr>
              <w:jc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AE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B9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6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补齐必要的小型公益性基础设施建设短板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5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易地扶贫搬迁贷款贴息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E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教育(雨露计划)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D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帮扶小额信贷贴息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E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黑体"/>
                <w:b/>
                <w:bCs/>
                <w:i w:val="0"/>
                <w:iCs w:val="0"/>
                <w:color w:val="auto"/>
                <w:sz w:val="22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项目管理费</w:t>
            </w:r>
          </w:p>
        </w:tc>
        <w:tc>
          <w:tcPr>
            <w:tcW w:w="32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0B7C">
            <w:pPr>
              <w:jc w:val="center"/>
              <w:rPr>
                <w:rFonts w:hint="eastAsia" w:ascii="宋体" w:hAnsi="宋体" w:eastAsia="宋体" w:cs="黑体"/>
                <w:i w:val="0"/>
                <w:iCs w:val="0"/>
                <w:color w:val="auto"/>
                <w:sz w:val="22"/>
                <w:szCs w:val="21"/>
                <w:highlight w:val="none"/>
                <w:u w:val="none"/>
              </w:rPr>
            </w:pPr>
          </w:p>
        </w:tc>
        <w:tc>
          <w:tcPr>
            <w:tcW w:w="25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B12DA">
            <w:pPr>
              <w:jc w:val="center"/>
              <w:rPr>
                <w:rFonts w:hint="eastAsia" w:ascii="宋体" w:hAnsi="宋体" w:eastAsia="宋体" w:cs="黑体"/>
                <w:i w:val="0"/>
                <w:iCs w:val="0"/>
                <w:color w:val="auto"/>
                <w:sz w:val="22"/>
                <w:szCs w:val="21"/>
                <w:highlight w:val="none"/>
                <w:u w:val="none"/>
              </w:rPr>
            </w:pPr>
          </w:p>
        </w:tc>
      </w:tr>
      <w:tr w14:paraId="0A309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EC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EE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6C5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71F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9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2258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1042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19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3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DB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3A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B25D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B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13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40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80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5C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071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E5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9D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47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382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3B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3C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C5B7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B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0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粮食烘干厂项目：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2组烘干设备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0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蔡河镇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6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老虎岗村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0E2C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62F4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2FD9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C212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E78D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B9AB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付海波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B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3B75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2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E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E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大棚蔬菜种植项目：新建蔬菜大棚20个。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8B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陈巷镇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BF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高峰村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8239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9F08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DC7C9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9D28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458F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6551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F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黄洪军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6680F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87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B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大棚蔬菜种植项目：新建蔬菜大棚20个(钢管结构）长40米、宽8米、高3.5米，水肥一体化。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BA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4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雷楼村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D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7B4BC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DF6D3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741BA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5874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8D7F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7B35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赖言松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46DB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F0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C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粮食烘干厂项目：购置3组20吨粮食烘干及配套设备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3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骆店镇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23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红桥村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4B80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CBB4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29D7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5E09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7BB14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51DBF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  满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0E0C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E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9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香菇基地建设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项目：搭建钢构花菇外棚3000平方米。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E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D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关店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BA17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FC4F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7463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04B0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11D1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D29A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鸿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1279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D5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2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农机服务项目：购买一台1004旋耕机及配套设备。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B8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太平镇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9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猫子湖村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10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62CAD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00EA9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021F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A747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6ACF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1B99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余  华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40A34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5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6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1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香菇种植项目：东河村香菇种植基地配套基础设施建设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4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吴店镇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17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东河村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E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5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8174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3E43C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411DC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2C351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D859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21B1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B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陈小佳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56D99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C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0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三茶产业园项目：茶叶种植50亩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1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武胜关镇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3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新岗村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1B4D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38C5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DC82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FFD2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ADDF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FF6A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B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周军委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15289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C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3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6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粮食烘干厂项目：购置粮食烘干设备一套，新建150平米仓库一座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37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杨寨镇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A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猫山村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7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4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A8AE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9E705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BAC0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BEED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6028C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DA7D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  珍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45694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0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92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生姜种植项目：建设600立方米的生姜窖一座。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9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长岭镇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B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鼓寨村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DC7F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CBC9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E6D8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FA95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A1D1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0E64">
            <w:pPr>
              <w:jc w:val="center"/>
              <w:rPr>
                <w:rFonts w:hint="eastAsia" w:ascii="宋体" w:hAnsi="宋体" w:eastAsia="宋体" w:cs="仿宋_GB2312"/>
                <w:i w:val="0"/>
                <w:iCs w:val="0"/>
                <w:color w:val="auto"/>
                <w:sz w:val="22"/>
                <w:szCs w:val="16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A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欧阳礼军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1F299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二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E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A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5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4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F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BD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677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77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48B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E9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B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60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799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7DD8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3C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8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F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城郊街道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A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三星村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57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624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E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2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3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4A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程红艳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79A3F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59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0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B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十里街道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0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向荣村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99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748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5D3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9C8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E7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5CB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易  卫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7F73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BD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E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F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骆店镇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5D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青堆村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4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16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B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0E0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142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957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62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CE0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  满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30D3B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32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D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E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D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武胜关镇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5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青山村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E7B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F83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A0C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6D2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1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B14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周军委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0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5E287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2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B0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8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长岭镇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永阳村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E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5CF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34F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0CC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6D0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30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C86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9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欧阳礼军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1E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774BB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7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D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A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陈巷镇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7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黄岗村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CD9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8FB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04D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591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A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9F7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黄洪军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0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382D8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B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4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A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马坪镇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D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车站村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B7E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42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13C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9EF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C55E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0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C0C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  瑶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9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264C7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8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FE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6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4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关庙镇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B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张湾村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4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9D6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F05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214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724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E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512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段  雄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7A727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B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4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01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8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红花山村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8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ADD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2EF0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FEB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821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8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66E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4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  鸿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E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1913E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4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0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31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杨寨镇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F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丁湾村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8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2BE7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70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BD7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47E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6EA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C4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7AC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  珍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308E1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7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B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发展新型农村集体经济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0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广水街道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0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土门村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4A18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0D0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0C9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C596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7B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2CC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李全平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0D3D7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三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5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补齐必要的小型公益性基础设施建设短板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5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D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22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30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44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D7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1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92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FA6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3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49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22BFD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A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3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9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490CF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7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蔡河镇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5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院子湾村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51A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95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1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071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5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4D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1F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28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付海波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04BFC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C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E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43AB9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9B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蔡河镇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9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石堰塘村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CB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A90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4B6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68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A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C43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付海波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764E0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4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B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3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35B08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B0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蔡河镇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F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杨坡村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979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87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B4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C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D4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38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E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付海波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8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5E770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8F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8B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04C84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16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陈巷镇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8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仓屋咀村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7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2CA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98C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F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66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D6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6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3F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黄洪军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2732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8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5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6F833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陈巷镇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棚兴村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2BA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163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7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DD8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03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CF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A9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黄洪军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9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64AF0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3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F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79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6F516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6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城郊街道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B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星河村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C5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1B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A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5C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82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5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243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6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程红艳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41BD2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D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8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C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0863E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C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城郊街道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6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胡家桥村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1A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45B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B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3A8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A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B6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65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程红艳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680B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D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1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04D08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2A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关庙镇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F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天子村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EAA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0D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69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4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C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78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段  雄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5068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2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D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4F280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B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关庙镇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D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肖店村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C5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89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0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AC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A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38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0AF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3B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段  雄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5D228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C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5A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5D0D8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C4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关庙镇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4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龙泉村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6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F1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06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E2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E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2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23C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4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段  雄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06899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2D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2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2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54DE3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E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广水街道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5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双岗村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0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19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0DE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97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0C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C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75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06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李全平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6F0D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B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F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B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68DF4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E9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F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响塘村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8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D1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D8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24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03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0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C6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  鸿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6C97D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2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D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E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071A3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0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黑河村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1B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124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4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9A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03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A72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BD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8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  鸿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4E5E4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14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0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25A19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9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太平镇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1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群联村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C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17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197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F2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A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0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9A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8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余  华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669B6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3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4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38376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2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骆店镇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DA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陡坡村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C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60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BA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D1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6A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0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45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4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  满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1CF30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8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64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77998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78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骆店镇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A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天堡村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3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9FA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E5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0A6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9B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7A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6DF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  满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0A795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0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C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48BA4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E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马坪镇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3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峰山村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8D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58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4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ABA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D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DA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2C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4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  瑶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78A3E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C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F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2F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276F0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0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十里街道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9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新华村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A5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CC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E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74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2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70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F27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2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易  卫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2AAF8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4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6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7C2D4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D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十里街道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E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朝阳村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A7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10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C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CD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4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598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C6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易  卫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3A596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4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1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7C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6A93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杨寨镇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同心村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14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0B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2B4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F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0A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06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5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  珍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9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41BDF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6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5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7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77728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F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余店镇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6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李园村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93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E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EF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C3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47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46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D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夏华良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9F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42C39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F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F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3E921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D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余店镇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3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王家冲村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C6E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3A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F47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8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A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49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夏华良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0A43F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9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9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5A710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8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长岭镇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C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建设村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D2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56E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359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F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20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1B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B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欧阳礼军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67008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5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1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13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小型公益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</w:t>
            </w:r>
          </w:p>
          <w:p w14:paraId="292B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基础设施补短板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4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长岭镇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3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合心村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D2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17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D1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6D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B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D0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0CB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D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欧阳礼军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62DD7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A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易地扶贫搬迁贷款贴息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F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1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F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1042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CC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32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3A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E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1042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878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D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06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6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6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21A6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D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8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易地扶贫搬迁贷款贴息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D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8F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1042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3C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2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9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1042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1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A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8D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黄立强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5A156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五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9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教育(雨露计划)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26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C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9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A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27F9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F25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6E85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9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4C1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741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5F1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4701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2AE8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6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3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教育(雨露计划)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A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6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6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EE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F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6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B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2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C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闵文武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E8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143EC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六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B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帮扶小额信贷贴息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1B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3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1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CA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67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5A3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9D3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89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29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9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17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9749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BA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帮扶小额信贷贴息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6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0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A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F0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4EF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1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3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4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闵文武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 w14:paraId="03C8F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七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4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项目管理费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4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3D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33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1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BC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30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A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24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2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C0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4A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58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D957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2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A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项目前期评审、监理、验收、后续管护维护等与项目管理直接相关的支出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5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9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8E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2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E9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52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B1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2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4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闵文武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9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</w:t>
            </w:r>
          </w:p>
        </w:tc>
      </w:tr>
    </w:tbl>
    <w:p w14:paraId="74B9A2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A89CA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85730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FA186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4FB6F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24E7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</w:p>
    <w:sectPr>
      <w:pgSz w:w="16838" w:h="11906" w:orient="landscape"/>
      <w:pgMar w:top="1417" w:right="1701" w:bottom="1417" w:left="170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CBC9C8-0243-4A2B-A51D-49EF358F133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4BB74D3-C7D9-4CFF-BB39-BAB3AB0D8BB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207825C-D4BA-4309-9C64-6FA1927E22F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EFD6F745-83E2-4D3A-B33E-97D1895A894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260DF01-2219-4FD2-A136-131DFBDE61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AA8F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E0364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cs="宋体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color w:val="auto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E03647">
                    <w:pPr>
                      <w:pStyle w:val="3"/>
                      <w:rPr>
                        <w:rFonts w:hint="eastAsia" w:ascii="宋体" w:hAnsi="宋体" w:eastAsia="宋体" w:cs="宋体"/>
                        <w:color w:val="FFFFFF" w:themeColor="background1"/>
                        <w:sz w:val="28"/>
                        <w:szCs w:val="28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cs="宋体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color w:val="auto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lZDRjNTI4YTI0NDZiNmFjMzEwYjVjNTQyMWU1NTIifQ=="/>
    <w:docVar w:name="KSO_WPS_MARK_KEY" w:val="946a118d-7a56-44a2-9397-6ccd82119d44"/>
  </w:docVars>
  <w:rsids>
    <w:rsidRoot w:val="00000000"/>
    <w:rsid w:val="010D6029"/>
    <w:rsid w:val="011A24F4"/>
    <w:rsid w:val="02B4367D"/>
    <w:rsid w:val="02D23086"/>
    <w:rsid w:val="04137DFA"/>
    <w:rsid w:val="07A86AAB"/>
    <w:rsid w:val="081864B0"/>
    <w:rsid w:val="095A6019"/>
    <w:rsid w:val="098D7D07"/>
    <w:rsid w:val="0A170341"/>
    <w:rsid w:val="0A8F0FC9"/>
    <w:rsid w:val="0AA452C8"/>
    <w:rsid w:val="0AC35DF4"/>
    <w:rsid w:val="0AEF021C"/>
    <w:rsid w:val="0CB87790"/>
    <w:rsid w:val="0DAD3475"/>
    <w:rsid w:val="0ED816A6"/>
    <w:rsid w:val="0F2B249C"/>
    <w:rsid w:val="0F847DFE"/>
    <w:rsid w:val="1036730D"/>
    <w:rsid w:val="112F5B47"/>
    <w:rsid w:val="134A2234"/>
    <w:rsid w:val="14DB226E"/>
    <w:rsid w:val="14E86739"/>
    <w:rsid w:val="150C68CB"/>
    <w:rsid w:val="154A340D"/>
    <w:rsid w:val="166E7112"/>
    <w:rsid w:val="16E60745"/>
    <w:rsid w:val="16F838BF"/>
    <w:rsid w:val="17252B92"/>
    <w:rsid w:val="18EB4A4A"/>
    <w:rsid w:val="19E52087"/>
    <w:rsid w:val="19EF3BE4"/>
    <w:rsid w:val="1A661FA5"/>
    <w:rsid w:val="1AC63078"/>
    <w:rsid w:val="1BE7541E"/>
    <w:rsid w:val="1C632B49"/>
    <w:rsid w:val="1CC164F5"/>
    <w:rsid w:val="1D6E79F7"/>
    <w:rsid w:val="1EB009E0"/>
    <w:rsid w:val="1F5A6485"/>
    <w:rsid w:val="20270A5D"/>
    <w:rsid w:val="23036AD1"/>
    <w:rsid w:val="233F60BE"/>
    <w:rsid w:val="23931D76"/>
    <w:rsid w:val="24BB79C6"/>
    <w:rsid w:val="25765714"/>
    <w:rsid w:val="2786250D"/>
    <w:rsid w:val="27872F87"/>
    <w:rsid w:val="27E234BC"/>
    <w:rsid w:val="290E7B25"/>
    <w:rsid w:val="295B5A84"/>
    <w:rsid w:val="29E11C7D"/>
    <w:rsid w:val="2B8759AC"/>
    <w:rsid w:val="2CB74F17"/>
    <w:rsid w:val="2D0143E4"/>
    <w:rsid w:val="2D144117"/>
    <w:rsid w:val="2E332FAF"/>
    <w:rsid w:val="2E3B1AF8"/>
    <w:rsid w:val="2EAB2859"/>
    <w:rsid w:val="2FDE0A0C"/>
    <w:rsid w:val="30314FE0"/>
    <w:rsid w:val="31E42E2A"/>
    <w:rsid w:val="31F167D5"/>
    <w:rsid w:val="32807B59"/>
    <w:rsid w:val="338F274A"/>
    <w:rsid w:val="362D7FF8"/>
    <w:rsid w:val="36657792"/>
    <w:rsid w:val="372B19B1"/>
    <w:rsid w:val="376B4C00"/>
    <w:rsid w:val="37DD15AA"/>
    <w:rsid w:val="37E10721"/>
    <w:rsid w:val="38367638"/>
    <w:rsid w:val="3A39340F"/>
    <w:rsid w:val="3A8613F4"/>
    <w:rsid w:val="3C3C08E3"/>
    <w:rsid w:val="3D600CB3"/>
    <w:rsid w:val="3E1C0561"/>
    <w:rsid w:val="3EC22607"/>
    <w:rsid w:val="3F1964EA"/>
    <w:rsid w:val="3FCF3ECE"/>
    <w:rsid w:val="40C53BD9"/>
    <w:rsid w:val="414C3A28"/>
    <w:rsid w:val="41E9396D"/>
    <w:rsid w:val="422B5D33"/>
    <w:rsid w:val="42C13FA2"/>
    <w:rsid w:val="4446233C"/>
    <w:rsid w:val="459B4F7E"/>
    <w:rsid w:val="45F72487"/>
    <w:rsid w:val="46150E61"/>
    <w:rsid w:val="46DE01B1"/>
    <w:rsid w:val="46EB4F16"/>
    <w:rsid w:val="474D674C"/>
    <w:rsid w:val="47DC362C"/>
    <w:rsid w:val="49D560C0"/>
    <w:rsid w:val="4A0814BC"/>
    <w:rsid w:val="4A2B0306"/>
    <w:rsid w:val="4A6746C4"/>
    <w:rsid w:val="4CBA047C"/>
    <w:rsid w:val="4D5D6FBD"/>
    <w:rsid w:val="4DE90850"/>
    <w:rsid w:val="5358411B"/>
    <w:rsid w:val="535D3873"/>
    <w:rsid w:val="5373420A"/>
    <w:rsid w:val="54040192"/>
    <w:rsid w:val="558E065B"/>
    <w:rsid w:val="562B40FC"/>
    <w:rsid w:val="56821842"/>
    <w:rsid w:val="584B45E2"/>
    <w:rsid w:val="58AD2046"/>
    <w:rsid w:val="58F22CAF"/>
    <w:rsid w:val="59967ADE"/>
    <w:rsid w:val="5D626728"/>
    <w:rsid w:val="5F790FB0"/>
    <w:rsid w:val="5FDC2218"/>
    <w:rsid w:val="5FEB2206"/>
    <w:rsid w:val="611E5AAD"/>
    <w:rsid w:val="6192502F"/>
    <w:rsid w:val="61D17BC5"/>
    <w:rsid w:val="61F71336"/>
    <w:rsid w:val="6220263B"/>
    <w:rsid w:val="622F287E"/>
    <w:rsid w:val="64460353"/>
    <w:rsid w:val="64636252"/>
    <w:rsid w:val="665F74AA"/>
    <w:rsid w:val="67357E07"/>
    <w:rsid w:val="67A41618"/>
    <w:rsid w:val="67E10ABE"/>
    <w:rsid w:val="68466B73"/>
    <w:rsid w:val="68FE11FC"/>
    <w:rsid w:val="69320EA6"/>
    <w:rsid w:val="6AD62431"/>
    <w:rsid w:val="6C4E1180"/>
    <w:rsid w:val="6CBE29F4"/>
    <w:rsid w:val="6DB91B96"/>
    <w:rsid w:val="6E58315D"/>
    <w:rsid w:val="6E8C2BC1"/>
    <w:rsid w:val="6ED20C84"/>
    <w:rsid w:val="6F1F3C7A"/>
    <w:rsid w:val="6F9B59F7"/>
    <w:rsid w:val="70545BA6"/>
    <w:rsid w:val="71B421DD"/>
    <w:rsid w:val="720E6BE4"/>
    <w:rsid w:val="729E1D8C"/>
    <w:rsid w:val="73865C9E"/>
    <w:rsid w:val="741915E0"/>
    <w:rsid w:val="760D6F22"/>
    <w:rsid w:val="76DE4358"/>
    <w:rsid w:val="774951A6"/>
    <w:rsid w:val="77C259F2"/>
    <w:rsid w:val="77CD0717"/>
    <w:rsid w:val="78872FBC"/>
    <w:rsid w:val="78E51A91"/>
    <w:rsid w:val="79FE72AE"/>
    <w:rsid w:val="7A8A0B42"/>
    <w:rsid w:val="7B332F43"/>
    <w:rsid w:val="7CFC3F14"/>
    <w:rsid w:val="7D1961AD"/>
    <w:rsid w:val="7DCC76C3"/>
    <w:rsid w:val="7DD55A70"/>
    <w:rsid w:val="7DE62736"/>
    <w:rsid w:val="7F46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next w:val="1"/>
    <w:autoRedefine/>
    <w:qFormat/>
    <w:uiPriority w:val="99"/>
    <w:pPr>
      <w:widowControl/>
      <w:spacing w:after="0"/>
      <w:ind w:left="0" w:leftChars="0" w:firstLine="420" w:firstLineChars="200"/>
      <w:jc w:val="both"/>
    </w:p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9">
    <w:name w:val="font81"/>
    <w:basedOn w:val="7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1958</Words>
  <Characters>2125</Characters>
  <Lines>0</Lines>
  <Paragraphs>0</Paragraphs>
  <TotalTime>1238</TotalTime>
  <ScaleCrop>false</ScaleCrop>
  <LinksUpToDate>false</LinksUpToDate>
  <CharactersWithSpaces>2192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2024-03-12T01:27:00Z</dcterms:created>
  <dc:creator>Administrator</dc:creator>
  <cp:lastModifiedBy>拾柒</cp:lastModifiedBy>
  <dcterms:modified xsi:type="dcterms:W3CDTF">2026-05-21T07:02:14Z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A34A1962A9424BC2A351097F8786196D_13</vt:lpwstr>
  </property>
  <property fmtid="{D5CDD505-2E9C-101B-9397-08002B2CF9AE}" pid="4" name="KSOTemplateDocerSaveRecord">
    <vt:lpwstr>eyJoZGlkIjoiYWU5MTk5MjhhYzAxMTRlNWZhOTI4NDZjMzM5MmQ4MDIiLCJ1c2VySWQiOiI0MTQzODIxNDcifQ==</vt:lpwstr>
  </property>
</Properties>
</file>