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太平镇新冠肺炎病毒全员核酸检测应急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工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4"/>
          <w:szCs w:val="44"/>
        </w:rPr>
        <w:t>作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4"/>
          <w:szCs w:val="44"/>
        </w:rPr>
        <w:t>预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44"/>
          <w:szCs w:val="44"/>
        </w:rPr>
        <w:t>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为应对秋冬季可能出现的疫情，根据国家联防联控机制要求及省、随州市、广水市相关文件精神，镇防控指挥部结合我镇实际特制定此工作预案。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组织领导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（一）应急检测工作领导小组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成立以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党委</w:t>
      </w:r>
      <w:r>
        <w:rPr>
          <w:rFonts w:hint="eastAsia" w:ascii="仿宋" w:hAnsi="仿宋" w:eastAsia="仿宋" w:cs="仿宋"/>
          <w:sz w:val="32"/>
          <w:szCs w:val="32"/>
        </w:rPr>
        <w:t>副书记、镇长李静同志任组长，分管领导李玲娥任副组长，镇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直</w:t>
      </w:r>
      <w:r>
        <w:rPr>
          <w:rFonts w:hint="eastAsia" w:ascii="仿宋" w:hAnsi="仿宋" w:eastAsia="仿宋" w:cs="仿宋"/>
          <w:sz w:val="32"/>
          <w:szCs w:val="32"/>
        </w:rPr>
        <w:t>部门负责人、各村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（社区）</w:t>
      </w:r>
      <w:r>
        <w:rPr>
          <w:rFonts w:hint="eastAsia" w:ascii="仿宋" w:hAnsi="仿宋" w:eastAsia="仿宋" w:cs="仿宋"/>
          <w:sz w:val="32"/>
          <w:szCs w:val="32"/>
        </w:rPr>
        <w:t>负责人为成员的领导小组，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sz w:val="32"/>
          <w:szCs w:val="32"/>
        </w:rPr>
        <w:t>成立相应工作专班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负责统筹全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镇</w:t>
      </w:r>
      <w:r>
        <w:rPr>
          <w:rFonts w:hint="eastAsia" w:ascii="仿宋" w:hAnsi="仿宋" w:eastAsia="仿宋" w:cs="仿宋"/>
          <w:sz w:val="32"/>
          <w:szCs w:val="32"/>
        </w:rPr>
        <w:t>新冠肺炎病毒全员核酸检测工作。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（二）工作专班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1、应急检测联络专班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组长：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李玲娥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成员：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方义安、陈明生、胡高意、魏奎奎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职责：负责全镇应急检测的组织、联络、人员调配、信息反馈。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2、应急检测指导专班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组长：张申宝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成员：马俊春 陈明生 吴汉东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职责：负责应急检测采样人员培训、业务咨询、现场检测人员组织协调。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3、应急检测后勤保障专班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组长：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李玲娥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成员：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方义安、胡高意、邹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职责：负责协调应急检测所需物资的准备、现场准备、人员生活保障等。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二、能力测算与检测计划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旦出现疫情，需在5天时间内完成全员检测任务，我镇按照常住人口2.6万人计算，每天检测任务为5500人左右，为方便群众检测可施行分片多点检测，人员集中场地如学校、企业可在校门口或企业门口临时设立采样点。初步定为高店片检测点主要负责朱庙村、响水潭村、高店村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个</w:t>
      </w:r>
      <w:r>
        <w:rPr>
          <w:rFonts w:hint="eastAsia" w:ascii="仿宋" w:hAnsi="仿宋" w:eastAsia="仿宋" w:cs="仿宋"/>
          <w:sz w:val="32"/>
          <w:szCs w:val="32"/>
        </w:rPr>
        <w:t>村人员检测；红旗片检测点主要负责红旗、东河、群益、明寨村、檀树村五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个</w:t>
      </w:r>
      <w:r>
        <w:rPr>
          <w:rFonts w:hint="eastAsia" w:ascii="仿宋" w:hAnsi="仿宋" w:eastAsia="仿宋" w:cs="仿宋"/>
          <w:sz w:val="32"/>
          <w:szCs w:val="32"/>
        </w:rPr>
        <w:t>村人员检测；太平片检测点主村负责太平、七里冲、红日、左家河、群联、西河、朝阳、猫子湖八个村人员检测。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人员配备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镇成立四个标本采集队伍，每个标本采集队伍按照5名卫生专业技术人员，3名社区工作人员和1名警务人员，其中卫生专业技术人员包括1名领队、4名成员；社区工作人员包括1名联络员、2名登记人员；警务人员负责维持现场秩序，做好安全保障。指挥部可根据现场采样情况临时抽出相应增援人员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各村（社区）</w:t>
      </w:r>
      <w:r>
        <w:rPr>
          <w:rFonts w:hint="eastAsia" w:ascii="仿宋" w:hAnsi="仿宋" w:eastAsia="仿宋" w:cs="仿宋"/>
          <w:sz w:val="32"/>
          <w:szCs w:val="32"/>
        </w:rPr>
        <w:t>负责按照指定时间通知、组织人员到相应地点采样检测。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</w:rPr>
        <w:t>标本采集场地准备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标本采集主要选择室外空旷通风场地，搭建临时帐篷，配备桌子及有靠背的椅子、方凳，设置人员通道。休息间隙用84消毒液消杀外环境一次。按1000人的检测量，配备晴雨两用帐篷15顶、自动测温机1台、桌子20张、椅200个，一米线350条、各类标识45个、电源插座20个、备用口罩200只、音箱1个、小喇叭2个、轮椅1个、防护服及护目镜20套、横幅7条、纸巾、水银体温计、电子测温计、登记用品若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三、标本采集、送样流程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按照市防控指挥部统一部署，根据样品采集和检测分区，防控指挥部、卫生院根据要求采样后，于当日（或多批次）将采集的样品和《广水市新冠肺炎病毒核酸10合1混采检测登记表》或读卡器读取的信息或信息条码，一并送到指定检测机构，并做好登记交接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（二）检测结果出来后，检测机构要立即将结果反馈至送检单位。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（三）若检测结果呈阳性，需第一时间做好应急处置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，并及时</w:t>
      </w:r>
      <w:r>
        <w:rPr>
          <w:rFonts w:hint="eastAsia" w:ascii="仿宋" w:hAnsi="仿宋" w:eastAsia="仿宋" w:cs="仿宋"/>
          <w:sz w:val="32"/>
          <w:szCs w:val="32"/>
        </w:rPr>
        <w:t>向市防控指挥部、市卫健局进行报告。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（一）镇防控指挥部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要</w:t>
      </w:r>
      <w:r>
        <w:rPr>
          <w:rFonts w:hint="eastAsia" w:ascii="仿宋" w:hAnsi="仿宋" w:eastAsia="仿宋" w:cs="仿宋"/>
          <w:sz w:val="32"/>
          <w:szCs w:val="32"/>
        </w:rPr>
        <w:t>做好核酸采集筹备工作，提前做好物资贮备，确保一旦启动全员核酸检测，能迅速调集物资。要做好本地读卡器、打印机、帐篷、体温枪、桌椅等全员核酸检测时所需物资的准备工作。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各村（社区）</w:t>
      </w:r>
      <w:r>
        <w:rPr>
          <w:rFonts w:hint="eastAsia" w:ascii="仿宋" w:hAnsi="仿宋" w:eastAsia="仿宋" w:cs="仿宋"/>
          <w:sz w:val="32"/>
          <w:szCs w:val="32"/>
        </w:rPr>
        <w:t>要提前做好辖区内人口信息摸底工作。按照《居民信息登记表》进行登记，同时做好10合1混采编组登记工作。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（三）做好人员培训。卫生院提前开展标本采集、保存和运输、标本接收整理、生物安全等全流程培训。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太平镇新冠肺炎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疫情防控指挥部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160" w:firstLineChars="1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2020年12月3日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70"/>
    <w:rsid w:val="00013770"/>
    <w:rsid w:val="001D3AC5"/>
    <w:rsid w:val="002016CA"/>
    <w:rsid w:val="003F1608"/>
    <w:rsid w:val="005D090A"/>
    <w:rsid w:val="006C58B8"/>
    <w:rsid w:val="009A7C0F"/>
    <w:rsid w:val="00B41D35"/>
    <w:rsid w:val="00B854B5"/>
    <w:rsid w:val="00BB0F06"/>
    <w:rsid w:val="00C178F2"/>
    <w:rsid w:val="00D6328D"/>
    <w:rsid w:val="3C8C4BE4"/>
    <w:rsid w:val="3FC3638A"/>
    <w:rsid w:val="43C447B0"/>
    <w:rsid w:val="5062529B"/>
    <w:rsid w:val="57922691"/>
    <w:rsid w:val="597554C5"/>
    <w:rsid w:val="7982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205</Words>
  <Characters>1172</Characters>
  <Lines>9</Lines>
  <Paragraphs>2</Paragraphs>
  <TotalTime>1</TotalTime>
  <ScaleCrop>false</ScaleCrop>
  <LinksUpToDate>false</LinksUpToDate>
  <CharactersWithSpaces>1375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2020-12-02T00:01:00Z</dcterms:created>
  <dc:creator>Windows User</dc:creator>
  <cp:lastModifiedBy>Administrator</cp:lastModifiedBy>
  <cp:lastPrinted>2020-12-07T01:45:26Z</cp:lastPrinted>
  <dcterms:modified xsi:type="dcterms:W3CDTF">2020-12-07T01:48:20Z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